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9F9" w:rsidRDefault="00D8449E">
      <w:pPr>
        <w:pStyle w:val="af"/>
        <w:widowControl w:val="0"/>
        <w:suppressLineNumbers/>
        <w:spacing w:line="17" w:lineRule="atLeast"/>
        <w:jc w:val="both"/>
        <w:rPr>
          <w:rFonts w:ascii="Tinos" w:hAnsi="Tinos" w:cs="Tinos" w:hint="eastAsia"/>
          <w:sz w:val="22"/>
          <w:szCs w:val="22"/>
        </w:rPr>
      </w:pPr>
      <w:r>
        <w:rPr>
          <w:rFonts w:ascii="Tinos" w:eastAsia="Tinos" w:hAnsi="Tinos" w:cs="Tinos"/>
          <w:sz w:val="22"/>
          <w:szCs w:val="22"/>
        </w:rPr>
        <w:t xml:space="preserve">                                  </w:t>
      </w:r>
    </w:p>
    <w:p w:rsidR="004F39F9" w:rsidRDefault="004F39F9">
      <w:pPr>
        <w:pStyle w:val="af"/>
        <w:widowControl w:val="0"/>
        <w:suppressLineNumbers/>
        <w:spacing w:line="17" w:lineRule="atLeast"/>
        <w:jc w:val="both"/>
        <w:rPr>
          <w:rFonts w:ascii="Tinos" w:hAnsi="Tinos" w:cs="Tinos" w:hint="eastAsia"/>
          <w:sz w:val="22"/>
          <w:szCs w:val="22"/>
        </w:rPr>
      </w:pPr>
    </w:p>
    <w:p w:rsidR="004F39F9" w:rsidRDefault="00D8449E">
      <w:pPr>
        <w:pStyle w:val="af"/>
        <w:widowControl w:val="0"/>
        <w:suppressLineNumbers/>
        <w:spacing w:line="17" w:lineRule="atLeast"/>
        <w:jc w:val="both"/>
        <w:rPr>
          <w:rFonts w:cs="Times New Roman"/>
          <w:sz w:val="22"/>
          <w:szCs w:val="22"/>
        </w:rPr>
      </w:pPr>
      <w:r>
        <w:rPr>
          <w:rFonts w:ascii="Tinos" w:eastAsia="Tinos" w:hAnsi="Tinos" w:cs="Tinos"/>
          <w:sz w:val="22"/>
          <w:szCs w:val="22"/>
        </w:rPr>
        <w:t xml:space="preserve">                                       </w:t>
      </w:r>
      <w:r>
        <w:rPr>
          <w:rFonts w:eastAsia="Times New Roman" w:cs="Times New Roman"/>
          <w:sz w:val="22"/>
          <w:szCs w:val="22"/>
        </w:rPr>
        <w:t>ПРОЕКТ ДОГОВОРА ПОСТАВКИ ПРОДУКЦИИ №_____</w:t>
      </w:r>
    </w:p>
    <w:p w:rsidR="004F39F9" w:rsidRDefault="004F39F9">
      <w:pPr>
        <w:widowControl w:val="0"/>
        <w:suppressLineNumbers/>
        <w:spacing w:after="0" w:line="17" w:lineRule="atLeast"/>
        <w:ind w:right="40"/>
        <w:jc w:val="both"/>
        <w:rPr>
          <w:rFonts w:ascii="Times New Roman" w:hAnsi="Times New Roman" w:cs="Times New Roman"/>
        </w:rPr>
      </w:pPr>
    </w:p>
    <w:p w:rsidR="004F39F9" w:rsidRDefault="00D8449E">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г. Кызыл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«___»___________ 20__ г.</w:t>
      </w:r>
    </w:p>
    <w:p w:rsidR="004F39F9" w:rsidRDefault="004F39F9">
      <w:pPr>
        <w:widowControl w:val="0"/>
        <w:suppressLineNumbers/>
        <w:tabs>
          <w:tab w:val="left" w:pos="567"/>
        </w:tabs>
        <w:spacing w:after="0" w:line="17" w:lineRule="atLeast"/>
        <w:ind w:right="40"/>
        <w:jc w:val="both"/>
        <w:rPr>
          <w:rFonts w:ascii="Times New Roman" w:hAnsi="Times New Roman" w:cs="Times New Roman"/>
        </w:rPr>
      </w:pPr>
    </w:p>
    <w:p w:rsidR="004F39F9" w:rsidRDefault="00D8449E">
      <w:pPr>
        <w:spacing w:after="0" w:line="17" w:lineRule="atLeast"/>
        <w:jc w:val="both"/>
        <w:rPr>
          <w:rFonts w:ascii="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eastAsia="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 ________, именуемое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xml:space="preserve">, в лице 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w:t>
      </w:r>
      <w:r>
        <w:rPr>
          <w:rFonts w:ascii="Times New Roman" w:eastAsia="Times New Roman" w:hAnsi="Times New Roman" w:cs="Times New Roman"/>
          <w:sz w:val="24"/>
          <w:szCs w:val="24"/>
        </w:rPr>
        <w:t>самонесущего изолированного провода (СИП) на напряжение до 35кВ</w:t>
      </w:r>
      <w:r>
        <w:rPr>
          <w:rFonts w:ascii="Times New Roman" w:eastAsia="Times New Roman" w:hAnsi="Times New Roman" w:cs="Times New Roman"/>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4F39F9" w:rsidRDefault="00D8449E" w:rsidP="00D8449E">
      <w:pPr>
        <w:pStyle w:val="a9"/>
        <w:numPr>
          <w:ilvl w:val="0"/>
          <w:numId w:val="51"/>
        </w:numPr>
        <w:tabs>
          <w:tab w:val="left" w:pos="283"/>
        </w:tabs>
        <w:spacing w:line="17" w:lineRule="atLeast"/>
        <w:ind w:left="0" w:right="2267" w:firstLine="0"/>
        <w:jc w:val="center"/>
        <w:rPr>
          <w:rFonts w:ascii="Times New Roman" w:hAnsi="Times New Roman" w:cs="Times New Roman"/>
          <w:b/>
          <w:bCs/>
          <w:sz w:val="22"/>
          <w:szCs w:val="22"/>
        </w:rPr>
      </w:pPr>
      <w:r>
        <w:rPr>
          <w:rFonts w:ascii="Times New Roman" w:hAnsi="Times New Roman" w:cs="Times New Roman"/>
          <w:b/>
          <w:bCs/>
          <w:sz w:val="22"/>
          <w:szCs w:val="22"/>
        </w:rPr>
        <w:t>Основные понятия и определения:</w:t>
      </w:r>
    </w:p>
    <w:p w:rsidR="004F39F9" w:rsidRDefault="00D8449E" w:rsidP="00D8449E">
      <w:pPr>
        <w:pStyle w:val="a9"/>
        <w:numPr>
          <w:ilvl w:val="1"/>
          <w:numId w:val="51"/>
        </w:numPr>
        <w:shd w:val="clear" w:color="auto" w:fill="FFFFFF"/>
        <w:tabs>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4F39F9" w:rsidRDefault="00D8449E">
      <w:pPr>
        <w:widowControl w:val="0"/>
        <w:shd w:val="clear" w:color="auto" w:fill="FFFFFF"/>
        <w:tabs>
          <w:tab w:val="left" w:pos="1276"/>
        </w:tabs>
        <w:spacing w:after="0" w:line="17" w:lineRule="atLeast"/>
        <w:jc w:val="both"/>
        <w:rPr>
          <w:rFonts w:ascii="Times New Roman" w:hAnsi="Times New Roman" w:cs="Times New Roman"/>
          <w:bCs/>
        </w:rPr>
      </w:pPr>
      <w:r>
        <w:rPr>
          <w:rFonts w:ascii="Times New Roman" w:eastAsia="Times New Roman" w:hAnsi="Times New Roman" w:cs="Times New Roman"/>
          <w:b/>
          <w:bCs/>
        </w:rPr>
        <w:t>Гарантийный срок</w:t>
      </w:r>
      <w:r>
        <w:rPr>
          <w:rFonts w:ascii="Times New Roman" w:eastAsia="Times New Roman" w:hAnsi="Times New Roman" w:cs="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4F39F9" w:rsidRDefault="00D8449E">
      <w:pPr>
        <w:widowControl w:val="0"/>
        <w:shd w:val="clear" w:color="auto" w:fill="FFFFFF"/>
        <w:tabs>
          <w:tab w:val="left" w:pos="1276"/>
        </w:tabs>
        <w:spacing w:after="0" w:line="17" w:lineRule="atLeast"/>
        <w:jc w:val="both"/>
        <w:rPr>
          <w:rFonts w:ascii="Times New Roman" w:hAnsi="Times New Roman" w:cs="Times New Roman"/>
          <w:bCs/>
        </w:rPr>
      </w:pPr>
      <w:r>
        <w:rPr>
          <w:rFonts w:ascii="Times New Roman" w:eastAsia="Times New Roman" w:hAnsi="Times New Roman" w:cs="Times New Roman"/>
          <w:b/>
          <w:bCs/>
        </w:rPr>
        <w:t>ГК РФ</w:t>
      </w:r>
      <w:r>
        <w:rPr>
          <w:rFonts w:ascii="Times New Roman" w:eastAsia="Times New Roman" w:hAnsi="Times New Roman" w:cs="Times New Roman"/>
          <w:bCs/>
        </w:rPr>
        <w:t xml:space="preserve"> - Гражданский кодекс Российской Федерации.</w:t>
      </w:r>
    </w:p>
    <w:p w:rsidR="004F39F9" w:rsidRDefault="00D8449E">
      <w:pPr>
        <w:widowControl w:val="0"/>
        <w:shd w:val="clear" w:color="auto" w:fill="FFFFFF"/>
        <w:tabs>
          <w:tab w:val="left" w:pos="1276"/>
        </w:tabs>
        <w:spacing w:after="0" w:line="17" w:lineRule="atLeast"/>
        <w:jc w:val="both"/>
        <w:rPr>
          <w:rFonts w:ascii="Times New Roman" w:hAnsi="Times New Roman" w:cs="Times New Roman"/>
        </w:rPr>
      </w:pPr>
      <w:r>
        <w:rPr>
          <w:rFonts w:ascii="Times New Roman" w:eastAsia="Times New Roman" w:hAnsi="Times New Roman" w:cs="Times New Roman"/>
          <w:b/>
          <w:bCs/>
        </w:rPr>
        <w:t xml:space="preserve">Договор - </w:t>
      </w:r>
      <w:r>
        <w:rPr>
          <w:rFonts w:ascii="Times New Roman" w:eastAsia="Times New Roman" w:hAnsi="Times New Roman" w:cs="Times New Roman"/>
        </w:rPr>
        <w:t>настоящ</w:t>
      </w:r>
      <w:r>
        <w:rPr>
          <w:rFonts w:ascii="Times New Roman" w:eastAsia="Times New Roman" w:hAnsi="Times New Roman" w:cs="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4F39F9" w:rsidRDefault="00D8449E">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bCs/>
        </w:rPr>
        <w:t>Качество</w:t>
      </w:r>
      <w:r>
        <w:rPr>
          <w:rFonts w:ascii="Times New Roman" w:eastAsia="Times New Roman" w:hAnsi="Times New Roman" w:cs="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4F39F9" w:rsidRDefault="00D8449E">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rPr>
        <w:t xml:space="preserve">Недостаток </w:t>
      </w:r>
      <w:r>
        <w:rPr>
          <w:rFonts w:ascii="Times New Roman" w:eastAsia="Times New Roman" w:hAnsi="Times New Roman" w:cs="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eastAsia="Times New Roman" w:hAnsi="Times New Roman" w:cs="Times New Roman"/>
          <w:spacing w:val="-4"/>
        </w:rPr>
        <w:t xml:space="preserve">Договора, снижающее или исключающее пригодность Товара для использования </w:t>
      </w:r>
      <w:r>
        <w:rPr>
          <w:rFonts w:ascii="Times New Roman" w:eastAsia="Times New Roman" w:hAnsi="Times New Roman" w:cs="Times New Roman"/>
        </w:rPr>
        <w:t>в соответствии с его обычным назначением согласно условиям Договора и ухудшающее иные характеристики Товара.</w:t>
      </w:r>
    </w:p>
    <w:p w:rsidR="004F39F9" w:rsidRDefault="00D8449E">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spacing w:val="-4"/>
        </w:rPr>
        <w:t xml:space="preserve">Объект поставки - </w:t>
      </w:r>
      <w:r>
        <w:rPr>
          <w:rFonts w:ascii="Times New Roman" w:eastAsia="Times New Roman" w:hAnsi="Times New Roman" w:cs="Times New Roman"/>
          <w:spacing w:val="-4"/>
        </w:rPr>
        <w:t xml:space="preserve"> наименование и адрес нахождения места</w:t>
      </w:r>
      <w:r>
        <w:rPr>
          <w:rFonts w:ascii="Times New Roman" w:eastAsia="Times New Roman" w:hAnsi="Times New Roman" w:cs="Times New Roman"/>
        </w:rPr>
        <w:t xml:space="preserve"> строительства / склада Покупателя, куда осуществляется поставка Товара (указаны в приложении 1)</w:t>
      </w:r>
      <w:r>
        <w:rPr>
          <w:rFonts w:ascii="Times New Roman" w:eastAsia="Times New Roman" w:hAnsi="Times New Roman" w:cs="Times New Roman"/>
          <w:i/>
        </w:rPr>
        <w:t>.</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
          <w:bCs/>
        </w:rPr>
        <w:t>Товар</w:t>
      </w:r>
      <w:r>
        <w:rPr>
          <w:rFonts w:ascii="Times New Roman" w:eastAsia="Times New Roman" w:hAnsi="Times New Roman" w:cs="Times New Roman"/>
          <w:bCs/>
        </w:rPr>
        <w:t xml:space="preserve"> - наименование, страна происхождения, характеристики оборудования, ма</w:t>
      </w:r>
      <w:r>
        <w:rPr>
          <w:rFonts w:ascii="Times New Roman" w:eastAsia="Times New Roman" w:hAnsi="Times New Roman" w:cs="Times New Roman"/>
          <w:bCs/>
          <w:spacing w:val="-2"/>
        </w:rPr>
        <w:t>териалов, иной поставляемой продукции в соответствии с приложением</w:t>
      </w:r>
      <w:r>
        <w:rPr>
          <w:rFonts w:ascii="Times New Roman" w:eastAsia="Times New Roman" w:hAnsi="Times New Roman" w:cs="Times New Roman"/>
          <w:bCs/>
        </w:rPr>
        <w:t xml:space="preserve"> № 1 к Договору.</w:t>
      </w:r>
    </w:p>
    <w:p w:rsidR="004F39F9" w:rsidRDefault="00D8449E">
      <w:pPr>
        <w:pStyle w:val="afff2"/>
        <w:widowControl w:val="0"/>
        <w:spacing w:line="17" w:lineRule="atLeast"/>
        <w:jc w:val="both"/>
        <w:rPr>
          <w:rFonts w:ascii="Times New Roman" w:hAnsi="Times New Roman"/>
        </w:rPr>
      </w:pPr>
      <w:r>
        <w:rPr>
          <w:rFonts w:ascii="Times New Roman" w:eastAsia="Times New Roman" w:hAnsi="Times New Roman"/>
          <w:b/>
          <w:bCs/>
        </w:rPr>
        <w:t>Подтверждение страны происхождения Товара</w:t>
      </w:r>
      <w:r>
        <w:rPr>
          <w:rFonts w:ascii="Times New Roman" w:eastAsia="Times New Roman" w:hAnsi="Times New Roman"/>
          <w:bCs/>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4F39F9" w:rsidRDefault="00D8449E">
      <w:pPr>
        <w:pStyle w:val="afff2"/>
        <w:widowControl w:val="0"/>
        <w:spacing w:line="17" w:lineRule="atLeast"/>
        <w:jc w:val="both"/>
        <w:rPr>
          <w:rFonts w:ascii="Times New Roman" w:hAnsi="Times New Roman"/>
        </w:rPr>
      </w:pPr>
      <w:r>
        <w:rPr>
          <w:rFonts w:ascii="Times New Roman" w:eastAsia="Times New Roman" w:hAnsi="Times New Roman"/>
          <w:b/>
          <w:bCs/>
          <w:iCs/>
          <w:highlight w:val="white"/>
        </w:rPr>
        <w:t>Независимая гарантия</w:t>
      </w:r>
      <w:r>
        <w:rPr>
          <w:rFonts w:ascii="Times New Roman" w:eastAsia="Times New Roman" w:hAnsi="Times New Roman"/>
          <w:iCs/>
          <w:highlight w:val="white"/>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4F39F9" w:rsidRDefault="00D8449E">
      <w:pPr>
        <w:pStyle w:val="afff2"/>
        <w:widowControl w:val="0"/>
        <w:spacing w:line="17" w:lineRule="atLeast"/>
        <w:jc w:val="both"/>
        <w:rPr>
          <w:rFonts w:ascii="Times New Roman" w:hAnsi="Times New Roman"/>
          <w:bCs/>
        </w:rPr>
      </w:pPr>
      <w:r>
        <w:rPr>
          <w:rFonts w:ascii="Times New Roman" w:eastAsia="Times New Roman" w:hAnsi="Times New Roman"/>
          <w:b/>
          <w:bCs/>
          <w:lang w:eastAsia="ru-RU"/>
        </w:rPr>
        <w:t xml:space="preserve">Проверка качества оборудования/Товара </w:t>
      </w:r>
      <w:r>
        <w:rPr>
          <w:rFonts w:ascii="Times New Roman" w:eastAsia="Times New Roman" w:hAnsi="Times New Roman"/>
          <w:bCs/>
          <w:lang w:eastAsia="ru-RU"/>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rFonts w:ascii="Times New Roman" w:eastAsia="Times New Roman" w:hAnsi="Times New Roman"/>
          <w:bCs/>
          <w:spacing w:val="-4"/>
          <w:lang w:eastAsia="ru-RU"/>
        </w:rPr>
        <w:t>Проверка качества оборудования, материалов и систем проводится в соответствии</w:t>
      </w:r>
      <w:r>
        <w:rPr>
          <w:rFonts w:ascii="Times New Roman" w:eastAsia="Times New Roman" w:hAnsi="Times New Roman"/>
          <w:bCs/>
          <w:lang w:eastAsia="ru-RU"/>
        </w:rPr>
        <w:t xml:space="preserve"> с Методикой</w:t>
      </w:r>
      <w:r>
        <w:rPr>
          <w:rFonts w:ascii="Times New Roman" w:eastAsia="Times New Roman" w:hAnsi="Times New Roman"/>
          <w:lang w:eastAsia="ru-RU"/>
        </w:rPr>
        <w:t xml:space="preserve"> </w:t>
      </w:r>
      <w:r>
        <w:rPr>
          <w:rFonts w:ascii="Times New Roman" w:eastAsia="Times New Roman" w:hAnsi="Times New Roman"/>
          <w:bCs/>
          <w:lang w:eastAsia="ru-RU"/>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rFonts w:ascii="Times New Roman" w:eastAsia="Times New Roman" w:hAnsi="Times New Roman"/>
          <w:lang w:eastAsia="ru-RU"/>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rFonts w:ascii="Times New Roman" w:eastAsia="Times New Roman" w:hAnsi="Times New Roman"/>
          <w:bCs/>
          <w:lang w:eastAsia="ru-RU"/>
        </w:rPr>
        <w:t xml:space="preserve"> (адрес в сети Интернет: </w:t>
      </w:r>
      <w:hyperlink r:id="rId8" w:tooltip="https://www.rosseti.ru/suppliers/technical-policy/equipment-quality-control/)." w:history="1">
        <w:r>
          <w:rPr>
            <w:rStyle w:val="ab"/>
            <w:rFonts w:ascii="Times New Roman" w:eastAsia="Times New Roman" w:hAnsi="Times New Roman"/>
          </w:rPr>
          <w:t>https://www.rosseti.ru/suppliers/technical-policy/equipment-</w:t>
        </w:r>
        <w:r>
          <w:rPr>
            <w:rStyle w:val="ab"/>
            <w:rFonts w:ascii="Times New Roman" w:eastAsia="Times New Roman" w:hAnsi="Times New Roman"/>
          </w:rPr>
          <w:lastRenderedPageBreak/>
          <w:t>quality-control/</w:t>
        </w:r>
        <w:r>
          <w:rPr>
            <w:rStyle w:val="ab"/>
            <w:rFonts w:ascii="Times New Roman" w:eastAsia="Times New Roman" w:hAnsi="Times New Roman"/>
            <w:bCs/>
            <w:lang w:eastAsia="ru-RU"/>
          </w:rPr>
          <w:t>).</w:t>
        </w:r>
      </w:hyperlink>
      <w:r>
        <w:rPr>
          <w:rFonts w:ascii="Times New Roman" w:eastAsia="Times New Roman" w:hAnsi="Times New Roman"/>
          <w:bCs/>
          <w:lang w:eastAsia="ru-RU"/>
        </w:rPr>
        <w:t xml:space="preserve"> </w:t>
      </w:r>
    </w:p>
    <w:p w:rsidR="004F39F9" w:rsidRDefault="00D8449E">
      <w:pPr>
        <w:pStyle w:val="afff2"/>
        <w:widowControl w:val="0"/>
        <w:spacing w:line="17" w:lineRule="atLeast"/>
        <w:jc w:val="both"/>
        <w:rPr>
          <w:rFonts w:ascii="Times New Roman" w:hAnsi="Times New Roman"/>
          <w:bCs/>
          <w:spacing w:val="-4"/>
        </w:rPr>
      </w:pPr>
      <w:r>
        <w:rPr>
          <w:rFonts w:ascii="Times New Roman" w:eastAsia="Times New Roman" w:hAnsi="Times New Roman"/>
          <w:b/>
          <w:bCs/>
          <w:spacing w:val="-2"/>
        </w:rPr>
        <w:t>Заключение аттестационной комиссии на оборудование / Товар</w:t>
      </w:r>
      <w:r>
        <w:rPr>
          <w:rFonts w:ascii="Times New Roman" w:eastAsia="Times New Roman" w:hAnsi="Times New Roman"/>
          <w:bCs/>
          <w:spacing w:val="-2"/>
        </w:rPr>
        <w:t xml:space="preserve"> -</w:t>
      </w:r>
      <w:r>
        <w:rPr>
          <w:rFonts w:ascii="Times New Roman" w:eastAsia="Times New Roman" w:hAnsi="Times New Roman"/>
          <w:bCs/>
        </w:rPr>
        <w:t xml:space="preserve"> </w:t>
      </w:r>
      <w:r>
        <w:rPr>
          <w:rFonts w:ascii="Times New Roman" w:eastAsia="Times New Roman" w:hAnsi="Times New Roman"/>
          <w:bCs/>
          <w:spacing w:val="-4"/>
        </w:rPr>
        <w:t>документ, подтверждающий либо не подтверждающий возможность применения</w:t>
      </w:r>
      <w:r>
        <w:rPr>
          <w:rFonts w:ascii="Times New Roman" w:eastAsia="Times New Roman" w:hAnsi="Times New Roman"/>
          <w:bCs/>
        </w:rPr>
        <w:t xml:space="preserve"> </w:t>
      </w:r>
      <w:r>
        <w:rPr>
          <w:rFonts w:ascii="Times New Roman" w:eastAsia="Times New Roman" w:hAnsi="Times New Roman"/>
          <w:bCs/>
          <w:spacing w:val="-4"/>
        </w:rPr>
        <w:t>аттестуемого оборудования на объектах и определяющий область его применения.</w:t>
      </w:r>
    </w:p>
    <w:p w:rsidR="004F39F9" w:rsidRDefault="00D8449E">
      <w:pPr>
        <w:pStyle w:val="afff2"/>
        <w:widowControl w:val="0"/>
        <w:spacing w:line="17" w:lineRule="atLeast"/>
        <w:jc w:val="both"/>
        <w:rPr>
          <w:rFonts w:ascii="Times New Roman" w:hAnsi="Times New Roman"/>
          <w:bCs/>
        </w:rPr>
      </w:pPr>
      <w:r>
        <w:rPr>
          <w:rFonts w:ascii="Times New Roman" w:eastAsia="Times New Roman" w:hAnsi="Times New Roman"/>
          <w:b/>
          <w:bCs/>
        </w:rPr>
        <w:t>Перечень допущенного оборудования / Товара</w:t>
      </w:r>
      <w:r>
        <w:rPr>
          <w:rFonts w:ascii="Times New Roman" w:eastAsia="Times New Roman" w:hAnsi="Times New Roman"/>
          <w:bCs/>
        </w:rPr>
        <w:t xml:space="preserve"> - формируется из оборудования, прошедшего проверку качества в ПАО «Россети», и размещается на официальном сайте</w:t>
      </w:r>
      <w:r>
        <w:rPr>
          <w:rFonts w:ascii="Times New Roman" w:eastAsia="Times New Roman" w:hAnsi="Times New Roman"/>
          <w:bCs/>
        </w:rPr>
        <w:br/>
        <w:t xml:space="preserve">ПАО «Россети» в разделе «ИНВЕСТИЦИИ И ИННОВАЦИИ → Единая техническая политика → АТТЕСТАЦИЯ» (адрес в сети Интернет: </w:t>
      </w:r>
      <w:hyperlink r:id="rId9" w:tooltip="https://www.rosseti.ru/suppliers/technical-policy/equipment-quality-control/)." w:history="1">
        <w:r>
          <w:rPr>
            <w:rStyle w:val="ab"/>
            <w:rFonts w:ascii="Times New Roman" w:eastAsia="Times New Roman" w:hAnsi="Times New Roman"/>
          </w:rPr>
          <w:t>https://www.rosseti.ru/suppliers/technical-policy/equipment-quality-control/</w:t>
        </w:r>
        <w:r>
          <w:rPr>
            <w:rStyle w:val="ab"/>
            <w:rFonts w:ascii="Times New Roman" w:eastAsia="Times New Roman" w:hAnsi="Times New Roman"/>
            <w:bCs/>
          </w:rPr>
          <w:t>).</w:t>
        </w:r>
      </w:hyperlink>
      <w:r>
        <w:rPr>
          <w:rFonts w:ascii="Times New Roman" w:eastAsia="Times New Roman" w:hAnsi="Times New Roman"/>
          <w:bCs/>
        </w:rPr>
        <w:t xml:space="preserve"> </w:t>
      </w:r>
    </w:p>
    <w:p w:rsidR="004F39F9" w:rsidRDefault="00D8449E" w:rsidP="00D8449E">
      <w:pPr>
        <w:pStyle w:val="a9"/>
        <w:numPr>
          <w:ilvl w:val="0"/>
          <w:numId w:val="51"/>
        </w:numPr>
        <w:tabs>
          <w:tab w:val="left" w:pos="284"/>
        </w:tabs>
        <w:spacing w:line="17" w:lineRule="atLeast"/>
        <w:ind w:left="0" w:right="992" w:firstLine="0"/>
        <w:jc w:val="center"/>
        <w:rPr>
          <w:rFonts w:ascii="Times New Roman" w:hAnsi="Times New Roman" w:cs="Times New Roman"/>
          <w:b/>
          <w:bCs/>
          <w:sz w:val="22"/>
          <w:szCs w:val="22"/>
        </w:rPr>
      </w:pPr>
      <w:r>
        <w:rPr>
          <w:rFonts w:ascii="Times New Roman" w:hAnsi="Times New Roman" w:cs="Times New Roman"/>
          <w:b/>
          <w:bCs/>
          <w:sz w:val="22"/>
          <w:szCs w:val="22"/>
        </w:rPr>
        <w:t>Предмет Договора</w:t>
      </w:r>
    </w:p>
    <w:p w:rsidR="004F39F9" w:rsidRDefault="00D8449E">
      <w:pPr>
        <w:widowControl w:val="0"/>
        <w:spacing w:after="0" w:line="17" w:lineRule="atLeast"/>
        <w:jc w:val="both"/>
        <w:rPr>
          <w:rFonts w:ascii="Times New Roman" w:hAnsi="Times New Roman" w:cs="Times New Roman"/>
          <w:i/>
        </w:rPr>
      </w:pPr>
      <w:r>
        <w:rPr>
          <w:rFonts w:ascii="Times New Roman" w:eastAsia="Times New Roman" w:hAnsi="Times New Roman" w:cs="Times New Roman"/>
        </w:rPr>
        <w:t xml:space="preserve">2.1. Поставщик в соответствии с условиями Договора обязуется в обусловленный Договором срок передать в собственность Покупателя следующий Товар: </w:t>
      </w:r>
      <w:r>
        <w:rPr>
          <w:rFonts w:ascii="Times New Roman" w:eastAsia="Times New Roman" w:hAnsi="Times New Roman" w:cs="Times New Roman"/>
          <w:sz w:val="24"/>
          <w:szCs w:val="24"/>
        </w:rPr>
        <w:t>самонесущий изолированный провод (СИП) на напряжение до 35кВ</w:t>
      </w:r>
      <w:r>
        <w:rPr>
          <w:rFonts w:ascii="Times New Roman" w:eastAsia="Times New Roman" w:hAnsi="Times New Roman" w:cs="Times New Roman"/>
        </w:rPr>
        <w:t>, не бывший в употреблении, указанный в приложении № 1 к Договору (далее - Товар),</w:t>
      </w:r>
      <w:r>
        <w:rPr>
          <w:rFonts w:ascii="Times New Roman" w:eastAsia="Times New Roman" w:hAnsi="Times New Roman" w:cs="Times New Roman"/>
          <w:i/>
        </w:rPr>
        <w:t xml:space="preserve"> </w:t>
      </w:r>
      <w:r>
        <w:rPr>
          <w:rFonts w:ascii="Times New Roman" w:eastAsia="Times New Roman" w:hAnsi="Times New Roman" w:cs="Times New Roman"/>
        </w:rPr>
        <w:t>а Покупатель обязуется принять и оплатить Товар.</w:t>
      </w:r>
    </w:p>
    <w:p w:rsidR="004F39F9" w:rsidRDefault="00D8449E" w:rsidP="00D8449E">
      <w:pPr>
        <w:pStyle w:val="a9"/>
        <w:numPr>
          <w:ilvl w:val="1"/>
          <w:numId w:val="49"/>
        </w:numPr>
        <w:tabs>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spacing w:val="-4"/>
          <w:sz w:val="22"/>
          <w:szCs w:val="22"/>
        </w:rPr>
        <w:t xml:space="preserve">определяются согласно Спецификации (Приложение № 1), Техническим характеристикам, требованиям (Приложение № 2) и в Заявках Покупателя (Приложение №3) к настоящему Договору, а также Документацией на Товар. </w:t>
      </w:r>
    </w:p>
    <w:p w:rsidR="004F39F9" w:rsidRDefault="00D8449E" w:rsidP="00D8449E">
      <w:pPr>
        <w:widowControl w:val="0"/>
        <w:numPr>
          <w:ilvl w:val="0"/>
          <w:numId w:val="51"/>
        </w:numPr>
        <w:tabs>
          <w:tab w:val="left" w:pos="284"/>
        </w:tabs>
        <w:spacing w:after="0" w:line="17" w:lineRule="atLeast"/>
        <w:ind w:left="0" w:right="1417" w:firstLine="0"/>
        <w:jc w:val="center"/>
        <w:rPr>
          <w:rFonts w:ascii="Times New Roman" w:hAnsi="Times New Roman" w:cs="Times New Roman"/>
          <w:b/>
          <w:bCs/>
        </w:rPr>
      </w:pPr>
      <w:r>
        <w:rPr>
          <w:rFonts w:ascii="Times New Roman" w:eastAsia="Times New Roman" w:hAnsi="Times New Roman" w:cs="Times New Roman"/>
          <w:b/>
          <w:bCs/>
        </w:rPr>
        <w:t>Цена</w:t>
      </w:r>
    </w:p>
    <w:p w:rsidR="004F39F9" w:rsidRDefault="00D8449E" w:rsidP="00D8449E">
      <w:pPr>
        <w:pStyle w:val="a9"/>
        <w:numPr>
          <w:ilvl w:val="1"/>
          <w:numId w:val="50"/>
        </w:numPr>
        <w:tabs>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Цена Договора без НДС составляет:   </w:t>
      </w:r>
      <w:r w:rsidR="00AD4346">
        <w:rPr>
          <w:rFonts w:ascii="Times New Roman" w:hAnsi="Times New Roman" w:cs="Times New Roman"/>
          <w:sz w:val="22"/>
          <w:szCs w:val="22"/>
        </w:rPr>
        <w:t>_____</w:t>
      </w:r>
      <w:r>
        <w:rPr>
          <w:rFonts w:ascii="Times New Roman" w:hAnsi="Times New Roman" w:cs="Times New Roman"/>
          <w:sz w:val="22"/>
          <w:szCs w:val="22"/>
        </w:rPr>
        <w:t xml:space="preserve"> (_) рублей _ копеек. Кроме того, НДС 20% составляет: __ (_) рублей _ копеек. Всего с НДС цена Договора составляет: __ (_)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w:t>
      </w:r>
    </w:p>
    <w:p w:rsidR="004F39F9" w:rsidRDefault="00D8449E">
      <w:pPr>
        <w:pStyle w:val="afff2"/>
        <w:widowControl w:val="0"/>
        <w:suppressLineNumbers/>
        <w:tabs>
          <w:tab w:val="left" w:pos="426"/>
        </w:tabs>
        <w:spacing w:line="17" w:lineRule="atLeast"/>
        <w:jc w:val="both"/>
        <w:rPr>
          <w:rFonts w:ascii="Times New Roman" w:hAnsi="Times New Roman"/>
        </w:rPr>
      </w:pPr>
      <w:r>
        <w:rPr>
          <w:rFonts w:ascii="Times New Roman" w:eastAsia="Times New Roman" w:hAnsi="Times New Roman"/>
          <w:lang w:eastAsia="ru-RU"/>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4F39F9" w:rsidRDefault="00D8449E" w:rsidP="00D8449E">
      <w:pPr>
        <w:pStyle w:val="a9"/>
        <w:numPr>
          <w:ilvl w:val="1"/>
          <w:numId w:val="50"/>
        </w:numPr>
        <w:tabs>
          <w:tab w:val="left" w:pos="426"/>
          <w:tab w:val="left" w:pos="113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Цена Договора включает все затраты, связанные со стоимостью тары, упаковки и страховых взносов, погрузкой, доставкой до объекта поставки,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4F39F9" w:rsidRDefault="00D8449E" w:rsidP="00D8449E">
      <w:pPr>
        <w:pStyle w:val="a9"/>
        <w:numPr>
          <w:ilvl w:val="0"/>
          <w:numId w:val="50"/>
        </w:numPr>
        <w:tabs>
          <w:tab w:val="left" w:pos="283"/>
        </w:tabs>
        <w:spacing w:line="17" w:lineRule="atLeast"/>
        <w:ind w:left="0" w:firstLine="0"/>
        <w:jc w:val="center"/>
        <w:rPr>
          <w:rFonts w:ascii="Times New Roman" w:hAnsi="Times New Roman" w:cs="Times New Roman"/>
          <w:iCs/>
          <w:sz w:val="22"/>
          <w:szCs w:val="22"/>
        </w:rPr>
      </w:pPr>
      <w:r>
        <w:rPr>
          <w:rFonts w:ascii="Times New Roman" w:hAnsi="Times New Roman" w:cs="Times New Roman"/>
          <w:b/>
          <w:bCs/>
          <w:sz w:val="22"/>
          <w:szCs w:val="22"/>
        </w:rPr>
        <w:t>Порядок и условия платежей</w:t>
      </w:r>
    </w:p>
    <w:p w:rsidR="004F39F9" w:rsidRDefault="00D8449E" w:rsidP="00D8449E">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Оплата товара будет производиться денежными средствами в российских рублях платежными поручениями на счет Поставщика.</w:t>
      </w:r>
    </w:p>
    <w:p w:rsidR="004F39F9" w:rsidRDefault="00D8449E" w:rsidP="00D8449E">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Оплата поставленного Поставщиком Товара осуществляется Покупателем в течение 7 (семи) рабочих дней</w:t>
      </w:r>
      <w:r>
        <w:rPr>
          <w:rFonts w:ascii="Times New Roman" w:hAnsi="Times New Roman" w:cs="Times New Roman"/>
          <w:b/>
          <w:bCs/>
          <w:iCs/>
          <w:sz w:val="22"/>
          <w:szCs w:val="22"/>
        </w:rPr>
        <w:t xml:space="preserve"> </w:t>
      </w:r>
      <w:r>
        <w:rPr>
          <w:rFonts w:ascii="Times New Roman" w:hAnsi="Times New Roman" w:cs="Times New Roman"/>
          <w:sz w:val="22"/>
          <w:szCs w:val="22"/>
        </w:rPr>
        <w:t>со дня подписания Сторонами товарной накладной (унифицированная форма ТОРГ - 12) и фактической передачи Товара в полном объеме в соответствии с направленной Поставщику Заявкой, в собственность Поку</w:t>
      </w:r>
      <w:r>
        <w:rPr>
          <w:rFonts w:ascii="Times New Roman" w:hAnsi="Times New Roman" w:cs="Times New Roman"/>
          <w:sz w:val="22"/>
          <w:szCs w:val="22"/>
          <w:highlight w:val="white"/>
        </w:rPr>
        <w:t>пателя, на основании выставленного Поставщиком Покупателю надлежаще оформленного счета, при условии предоставления Поставщиком и принятия Покупателем обеспечения исполнения гарантийных обязательств в порядке и сроки, установленные в приложении 7 к Договору</w:t>
      </w:r>
      <w:r>
        <w:rPr>
          <w:rStyle w:val="af4"/>
          <w:rFonts w:ascii="Times New Roman" w:hAnsi="Times New Roman" w:cs="Times New Roman"/>
          <w:sz w:val="24"/>
          <w:szCs w:val="24"/>
          <w:highlight w:val="white"/>
        </w:rPr>
        <w:footnoteReference w:id="2"/>
      </w:r>
      <w:r>
        <w:rPr>
          <w:rFonts w:ascii="Times New Roman" w:hAnsi="Times New Roman" w:cs="Times New Roman"/>
          <w:sz w:val="22"/>
          <w:szCs w:val="22"/>
          <w:highlight w:val="white"/>
        </w:rPr>
        <w:t>.</w:t>
      </w:r>
    </w:p>
    <w:p w:rsidR="004F39F9" w:rsidRDefault="00D8449E" w:rsidP="00D8449E">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Датой оплаты считается дата списания денежных средств с расчетного счета Покупателя.</w:t>
      </w:r>
    </w:p>
    <w:p w:rsidR="004F39F9" w:rsidRDefault="00D8449E" w:rsidP="00D8449E">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4F39F9" w:rsidRDefault="00D8449E" w:rsidP="00D8449E">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4F39F9" w:rsidRDefault="00D8449E" w:rsidP="00D8449E">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6 к Договору, при условии, что форма </w:t>
      </w:r>
      <w:r>
        <w:rPr>
          <w:rFonts w:ascii="Times New Roman" w:hAnsi="Times New Roman" w:cs="Times New Roman"/>
          <w:sz w:val="22"/>
          <w:szCs w:val="22"/>
        </w:rPr>
        <w:lastRenderedPageBreak/>
        <w:t>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4F39F9" w:rsidRDefault="00D8449E" w:rsidP="00D8449E">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оформляет и направляет Покупателю счет-фактуру либо УПД в соответствии со ст. 169 НК РФ и Правил, утвержденных Постановлением Правительства РФ № 1137 от 26.12.2011г.</w:t>
      </w:r>
    </w:p>
    <w:p w:rsidR="004F39F9" w:rsidRDefault="00D8449E" w:rsidP="00D8449E">
      <w:pPr>
        <w:pStyle w:val="afff2"/>
        <w:widowControl w:val="0"/>
        <w:numPr>
          <w:ilvl w:val="0"/>
          <w:numId w:val="50"/>
        </w:numPr>
        <w:tabs>
          <w:tab w:val="left" w:pos="283"/>
        </w:tabs>
        <w:spacing w:line="17" w:lineRule="atLeast"/>
        <w:ind w:left="0" w:right="1238" w:firstLine="0"/>
        <w:jc w:val="center"/>
        <w:rPr>
          <w:rFonts w:ascii="Times New Roman" w:hAnsi="Times New Roman"/>
          <w:b/>
        </w:rPr>
      </w:pPr>
      <w:r>
        <w:rPr>
          <w:rFonts w:ascii="Times New Roman" w:eastAsia="Times New Roman" w:hAnsi="Times New Roman"/>
          <w:b/>
        </w:rPr>
        <w:t>Права и обязанности сторон</w:t>
      </w:r>
    </w:p>
    <w:p w:rsidR="004F39F9" w:rsidRDefault="00D8449E" w:rsidP="00D8449E">
      <w:pPr>
        <w:pStyle w:val="a9"/>
        <w:numPr>
          <w:ilvl w:val="1"/>
          <w:numId w:val="50"/>
        </w:numPr>
        <w:tabs>
          <w:tab w:val="left" w:pos="0"/>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обязан:</w:t>
      </w:r>
    </w:p>
    <w:p w:rsidR="004F39F9" w:rsidRDefault="00D8449E" w:rsidP="00D8449E">
      <w:pPr>
        <w:pStyle w:val="afff2"/>
        <w:widowControl w:val="0"/>
        <w:numPr>
          <w:ilvl w:val="2"/>
          <w:numId w:val="50"/>
        </w:numPr>
        <w:tabs>
          <w:tab w:val="left" w:pos="567"/>
        </w:tabs>
        <w:spacing w:line="17" w:lineRule="atLeast"/>
        <w:ind w:left="0" w:right="-1" w:firstLine="0"/>
        <w:jc w:val="both"/>
        <w:rPr>
          <w:rFonts w:ascii="Times New Roman" w:hAnsi="Times New Roman"/>
        </w:rPr>
      </w:pPr>
      <w:r>
        <w:rPr>
          <w:rFonts w:ascii="Times New Roman" w:eastAsia="Times New Roman" w:hAnsi="Times New Roman"/>
        </w:rPr>
        <w:t>Получать письменное согласие Покупателя на уступку, передачу (в том числе в залог), перепоручение прав (требований) и обязанностей Поставщика по Договору третьему лицу, за исключением случаев, указанных в Договоре.</w:t>
      </w:r>
    </w:p>
    <w:p w:rsidR="004F39F9" w:rsidRDefault="00D8449E" w:rsidP="00D8449E">
      <w:pPr>
        <w:pStyle w:val="afff2"/>
        <w:widowControl w:val="0"/>
        <w:numPr>
          <w:ilvl w:val="2"/>
          <w:numId w:val="50"/>
        </w:numPr>
        <w:tabs>
          <w:tab w:val="left" w:pos="567"/>
        </w:tabs>
        <w:spacing w:line="17" w:lineRule="atLeast"/>
        <w:ind w:left="0" w:right="-1" w:firstLine="0"/>
        <w:jc w:val="both"/>
        <w:rPr>
          <w:rFonts w:ascii="Times New Roman" w:hAnsi="Times New Roman"/>
          <w:bCs/>
        </w:rPr>
      </w:pPr>
      <w:r>
        <w:rPr>
          <w:rFonts w:ascii="Times New Roman" w:eastAsia="Times New Roman" w:hAnsi="Times New Roman"/>
          <w:bCs/>
        </w:rPr>
        <w:t>Представлять Покупателю:</w:t>
      </w:r>
    </w:p>
    <w:p w:rsidR="004F39F9" w:rsidRDefault="00D8449E" w:rsidP="00D8449E">
      <w:pPr>
        <w:pStyle w:val="a9"/>
        <w:numPr>
          <w:ilvl w:val="0"/>
          <w:numId w:val="59"/>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 4 к Договору, </w:t>
      </w:r>
      <w:r>
        <w:rPr>
          <w:rFonts w:ascii="Times New Roman" w:hAnsi="Times New Roman" w:cs="Times New Roman"/>
          <w:sz w:val="22"/>
          <w:szCs w:val="22"/>
        </w:rPr>
        <w:t xml:space="preserve">а также в формате Excel и PDF на адрес электронной почты </w:t>
      </w:r>
      <w:hyperlink r:id="rId10" w:tooltip="mailto:EvtifevaDV@tv.rosseti-sib.ru" w:history="1">
        <w:r>
          <w:rPr>
            <w:rFonts w:ascii="Times New Roman" w:hAnsi="Times New Roman" w:cs="Times New Roman"/>
            <w:color w:val="0000FF"/>
            <w:sz w:val="22"/>
            <w:szCs w:val="22"/>
            <w:u w:val="single"/>
          </w:rPr>
          <w:t>EvtifevaDV@tv.rosseti-sib.ru</w:t>
        </w:r>
      </w:hyperlink>
      <w:r>
        <w:rPr>
          <w:rFonts w:ascii="Times New Roman" w:hAnsi="Times New Roman" w:cs="Times New Roman"/>
          <w:bCs/>
          <w:sz w:val="22"/>
          <w:szCs w:val="22"/>
        </w:rPr>
        <w:t>;</w:t>
      </w:r>
    </w:p>
    <w:p w:rsidR="004F39F9" w:rsidRDefault="00D8449E" w:rsidP="00D8449E">
      <w:pPr>
        <w:pStyle w:val="a9"/>
        <w:numPr>
          <w:ilvl w:val="0"/>
          <w:numId w:val="59"/>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2"/>
          <w:szCs w:val="22"/>
        </w:rPr>
        <w:t>с копиями подтверждающих документов), по форме, указанной в приложении № 4</w:t>
      </w:r>
      <w:r>
        <w:rPr>
          <w:rFonts w:ascii="Times New Roman" w:hAnsi="Times New Roman" w:cs="Times New Roman"/>
          <w:bCs/>
          <w:sz w:val="22"/>
          <w:szCs w:val="22"/>
        </w:rPr>
        <w:t xml:space="preserve"> к Договору, </w:t>
      </w:r>
      <w:r>
        <w:rPr>
          <w:rFonts w:ascii="Times New Roman" w:hAnsi="Times New Roman" w:cs="Times New Roman"/>
          <w:sz w:val="22"/>
          <w:szCs w:val="22"/>
        </w:rPr>
        <w:t xml:space="preserve">а также в формате Excel и PDF на адрес электронной почты </w:t>
      </w:r>
      <w:hyperlink r:id="rId11" w:tooltip="mailto:EvtifevaDV@tv.rosseti-sib.ru" w:history="1">
        <w:r>
          <w:rPr>
            <w:rFonts w:ascii="Times New Roman" w:hAnsi="Times New Roman" w:cs="Times New Roman"/>
            <w:color w:val="0000FF"/>
            <w:sz w:val="22"/>
            <w:szCs w:val="22"/>
            <w:u w:val="single"/>
          </w:rPr>
          <w:t>EvtifevaDV@tv.rosseti-sib.ru</w:t>
        </w:r>
      </w:hyperlink>
      <w:r>
        <w:rPr>
          <w:rFonts w:ascii="Times New Roman" w:hAnsi="Times New Roman" w:cs="Times New Roman"/>
          <w:bCs/>
          <w:sz w:val="22"/>
          <w:szCs w:val="22"/>
        </w:rPr>
        <w:t>;</w:t>
      </w:r>
    </w:p>
    <w:p w:rsidR="004F39F9" w:rsidRDefault="00D8449E" w:rsidP="00D8449E">
      <w:pPr>
        <w:pStyle w:val="a9"/>
        <w:numPr>
          <w:ilvl w:val="0"/>
          <w:numId w:val="59"/>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4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Договору.</w:t>
      </w:r>
    </w:p>
    <w:p w:rsidR="004F39F9" w:rsidRDefault="00D8449E" w:rsidP="00D8449E">
      <w:pPr>
        <w:pStyle w:val="afff2"/>
        <w:widowControl w:val="0"/>
        <w:numPr>
          <w:ilvl w:val="2"/>
          <w:numId w:val="50"/>
        </w:numPr>
        <w:tabs>
          <w:tab w:val="num" w:pos="567"/>
        </w:tabs>
        <w:spacing w:line="17" w:lineRule="atLeast"/>
        <w:ind w:left="0" w:right="-1" w:firstLine="0"/>
        <w:jc w:val="both"/>
        <w:rPr>
          <w:rFonts w:ascii="Times New Roman" w:hAnsi="Times New Roman"/>
          <w:bCs/>
        </w:rPr>
      </w:pPr>
      <w:r>
        <w:rPr>
          <w:rFonts w:ascii="Times New Roman" w:eastAsia="Times New Roman" w:hAnsi="Times New Roman"/>
          <w:bCs/>
          <w:highlight w:val="white"/>
        </w:rPr>
        <w:t xml:space="preserve">Предоставить обеспечение исполнения обязательств по Договору (в т.ч. обеспечения исполнения гарантийных обязательств) в соответствии с Приложением 7 к настоящему Договору </w:t>
      </w:r>
      <w:r>
        <w:rPr>
          <w:rStyle w:val="af4"/>
          <w:rFonts w:ascii="Times New Roman" w:eastAsia="Times New Roman" w:hAnsi="Times New Roman"/>
        </w:rPr>
        <w:footnoteReference w:id="3"/>
      </w:r>
      <w:r>
        <w:rPr>
          <w:rFonts w:ascii="Times New Roman" w:eastAsia="Times New Roman" w:hAnsi="Times New Roman"/>
        </w:rPr>
        <w:t>.</w:t>
      </w:r>
    </w:p>
    <w:p w:rsidR="004F39F9" w:rsidRDefault="00D8449E" w:rsidP="00D8449E">
      <w:pPr>
        <w:pStyle w:val="afff2"/>
        <w:widowControl w:val="0"/>
        <w:numPr>
          <w:ilvl w:val="2"/>
          <w:numId w:val="50"/>
        </w:numPr>
        <w:tabs>
          <w:tab w:val="num" w:pos="567"/>
        </w:tabs>
        <w:spacing w:line="17" w:lineRule="atLeast"/>
        <w:ind w:left="0" w:right="-1" w:firstLine="0"/>
        <w:jc w:val="both"/>
        <w:rPr>
          <w:rFonts w:ascii="Times New Roman" w:hAnsi="Times New Roman"/>
          <w:bCs/>
        </w:rPr>
      </w:pPr>
      <w:r>
        <w:rPr>
          <w:rFonts w:ascii="Times New Roman" w:eastAsia="Times New Roman" w:hAnsi="Times New Roman"/>
          <w:bCs/>
        </w:rPr>
        <w:t>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4F39F9" w:rsidRDefault="00D8449E" w:rsidP="00D8449E">
      <w:pPr>
        <w:pStyle w:val="a9"/>
        <w:numPr>
          <w:ilvl w:val="2"/>
          <w:numId w:val="50"/>
        </w:numPr>
        <w:spacing w:line="17" w:lineRule="atLeast"/>
        <w:ind w:left="0" w:firstLine="0"/>
        <w:rPr>
          <w:rFonts w:ascii="Times New Roman" w:hAnsi="Times New Roman" w:cs="Times New Roman"/>
          <w:bCs/>
          <w:sz w:val="22"/>
          <w:szCs w:val="22"/>
        </w:rPr>
      </w:pPr>
      <w:r>
        <w:rPr>
          <w:rFonts w:ascii="Times New Roman" w:hAnsi="Times New Roman" w:cs="Times New Roman"/>
          <w:bCs/>
          <w:sz w:val="22"/>
          <w:szCs w:val="22"/>
          <w:lang w:eastAsia="en-US"/>
        </w:rPr>
        <w:t>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4F39F9" w:rsidRDefault="00D8449E" w:rsidP="00D8449E">
      <w:pPr>
        <w:pStyle w:val="afff2"/>
        <w:widowControl w:val="0"/>
        <w:numPr>
          <w:ilvl w:val="2"/>
          <w:numId w:val="50"/>
        </w:numPr>
        <w:tabs>
          <w:tab w:val="num" w:pos="567"/>
        </w:tabs>
        <w:spacing w:line="17" w:lineRule="atLeast"/>
        <w:ind w:left="0" w:right="-1" w:firstLine="0"/>
        <w:jc w:val="both"/>
        <w:rPr>
          <w:rFonts w:ascii="Times New Roman" w:hAnsi="Times New Roman"/>
        </w:rPr>
      </w:pPr>
      <w:r>
        <w:rPr>
          <w:rFonts w:ascii="Times New Roman" w:eastAsia="Times New Roman" w:hAnsi="Times New Roman"/>
        </w:rPr>
        <w:t>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4F39F9" w:rsidRDefault="00D8449E" w:rsidP="00D8449E">
      <w:pPr>
        <w:pStyle w:val="afff2"/>
        <w:widowControl w:val="0"/>
        <w:numPr>
          <w:ilvl w:val="2"/>
          <w:numId w:val="50"/>
        </w:numPr>
        <w:tabs>
          <w:tab w:val="num" w:pos="567"/>
        </w:tabs>
        <w:spacing w:line="17" w:lineRule="atLeast"/>
        <w:ind w:left="0" w:right="-1" w:firstLine="0"/>
        <w:jc w:val="both"/>
        <w:rPr>
          <w:rFonts w:ascii="Times New Roman" w:hAnsi="Times New Roman"/>
        </w:rPr>
      </w:pPr>
      <w:r>
        <w:rPr>
          <w:rFonts w:ascii="Times New Roman" w:eastAsia="Times New Roman" w:hAnsi="Times New Roman"/>
        </w:rPr>
        <w:t xml:space="preserve">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w:t>
      </w:r>
      <w:r>
        <w:rPr>
          <w:rFonts w:ascii="Times New Roman" w:eastAsia="Times New Roman" w:hAnsi="Times New Roman"/>
        </w:rPr>
        <w:lastRenderedPageBreak/>
        <w:t>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4F39F9" w:rsidRDefault="00D8449E" w:rsidP="00D8449E">
      <w:pPr>
        <w:pStyle w:val="a9"/>
        <w:numPr>
          <w:ilvl w:val="1"/>
          <w:numId w:val="50"/>
        </w:numPr>
        <w:tabs>
          <w:tab w:val="left" w:pos="0"/>
          <w:tab w:val="left" w:pos="567"/>
        </w:tabs>
        <w:spacing w:line="17" w:lineRule="atLeast"/>
        <w:jc w:val="both"/>
        <w:rPr>
          <w:rFonts w:ascii="Times New Roman" w:hAnsi="Times New Roman" w:cs="Times New Roman"/>
          <w:bCs/>
          <w:sz w:val="22"/>
          <w:szCs w:val="22"/>
        </w:rPr>
      </w:pPr>
      <w:r>
        <w:rPr>
          <w:rFonts w:ascii="Times New Roman" w:hAnsi="Times New Roman" w:cs="Times New Roman"/>
          <w:bCs/>
          <w:sz w:val="22"/>
          <w:szCs w:val="22"/>
        </w:rPr>
        <w:t>Поставщик имеет право:</w:t>
      </w:r>
    </w:p>
    <w:p w:rsidR="004F39F9" w:rsidRDefault="00D8449E" w:rsidP="00D8449E">
      <w:pPr>
        <w:pStyle w:val="afff2"/>
        <w:numPr>
          <w:ilvl w:val="2"/>
          <w:numId w:val="50"/>
        </w:numPr>
        <w:pBdr>
          <w:top w:val="none" w:sz="4" w:space="0" w:color="000000"/>
          <w:left w:val="none" w:sz="4" w:space="0" w:color="000000"/>
          <w:bottom w:val="none" w:sz="4" w:space="0" w:color="000000"/>
          <w:right w:val="none" w:sz="4" w:space="0" w:color="000000"/>
          <w:between w:val="none" w:sz="4" w:space="0" w:color="000000"/>
        </w:pBdr>
        <w:tabs>
          <w:tab w:val="left" w:pos="567"/>
        </w:tabs>
        <w:spacing w:line="17" w:lineRule="atLeast"/>
        <w:ind w:left="0" w:firstLine="0"/>
        <w:jc w:val="both"/>
        <w:rPr>
          <w:rFonts w:ascii="Times New Roman" w:hAnsi="Times New Roman"/>
        </w:rPr>
      </w:pPr>
      <w:r>
        <w:rPr>
          <w:rStyle w:val="af4"/>
          <w:rFonts w:ascii="Times New Roman" w:eastAsia="Times New Roman" w:hAnsi="Times New Roman"/>
          <w:b/>
        </w:rPr>
        <w:footnoteReference w:id="4"/>
      </w:r>
      <w:r>
        <w:rPr>
          <w:rFonts w:ascii="Times New Roman" w:eastAsia="Times New Roman" w:hAnsi="Times New Roman"/>
        </w:rPr>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4F39F9" w:rsidRDefault="00D8449E">
      <w:pPr>
        <w:pStyle w:val="afff2"/>
        <w:pBdr>
          <w:top w:val="none" w:sz="4" w:space="0" w:color="000000"/>
          <w:left w:val="none" w:sz="4" w:space="0" w:color="000000"/>
          <w:bottom w:val="none" w:sz="4" w:space="0" w:color="000000"/>
          <w:right w:val="none" w:sz="4" w:space="0" w:color="000000"/>
          <w:between w:val="none" w:sz="4" w:space="0" w:color="000000"/>
        </w:pBdr>
        <w:tabs>
          <w:tab w:val="left" w:pos="567"/>
        </w:tabs>
        <w:spacing w:line="17" w:lineRule="atLeast"/>
        <w:ind w:firstLine="284"/>
        <w:jc w:val="both"/>
        <w:rPr>
          <w:rFonts w:ascii="Times New Roman" w:hAnsi="Times New Roman"/>
        </w:rPr>
      </w:pPr>
      <w:r>
        <w:rPr>
          <w:rFonts w:ascii="Times New Roman" w:eastAsia="Times New Roman" w:hAnsi="Times New Roman"/>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4F39F9" w:rsidRDefault="00D8449E">
      <w:pPr>
        <w:pBdr>
          <w:top w:val="none" w:sz="4" w:space="0" w:color="000000"/>
          <w:left w:val="none" w:sz="4" w:space="0" w:color="000000"/>
          <w:bottom w:val="none" w:sz="4" w:space="0" w:color="000000"/>
          <w:right w:val="none" w:sz="4" w:space="0" w:color="000000"/>
          <w:between w:val="none" w:sz="4" w:space="0" w:color="000000"/>
        </w:pBdr>
        <w:tabs>
          <w:tab w:val="left" w:pos="0"/>
          <w:tab w:val="left" w:pos="567"/>
          <w:tab w:val="left" w:pos="1276"/>
        </w:tabs>
        <w:spacing w:after="0" w:line="17" w:lineRule="atLeast"/>
        <w:ind w:firstLine="284"/>
        <w:jc w:val="both"/>
        <w:rPr>
          <w:rFonts w:ascii="Times New Roman" w:hAnsi="Times New Roman" w:cs="Times New Roman"/>
          <w:bCs/>
        </w:rPr>
      </w:pPr>
      <w:r>
        <w:rPr>
          <w:rFonts w:ascii="Times New Roman" w:eastAsia="Times New Roman" w:hAnsi="Times New Roman" w:cs="Times New Roman"/>
        </w:rPr>
        <w:t xml:space="preserve">Куратор договора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2" w:tooltip="mailto:cfd@rosseti.ru" w:history="1">
        <w:r>
          <w:rPr>
            <w:rStyle w:val="ab"/>
            <w:rFonts w:ascii="Times New Roman" w:eastAsia="Times New Roman" w:hAnsi="Times New Roman" w:cs="Times New Roman"/>
          </w:rPr>
          <w:t>cfd@rosseti.ru</w:t>
        </w:r>
      </w:hyperlink>
      <w:r>
        <w:rPr>
          <w:rFonts w:ascii="Times New Roman" w:eastAsia="Times New Roman" w:hAnsi="Times New Roman" w:cs="Times New Roman"/>
        </w:rPr>
        <w:t>.</w:t>
      </w:r>
      <w:r>
        <w:rPr>
          <w:rFonts w:ascii="Times New Roman" w:eastAsia="Times New Roman" w:hAnsi="Times New Roman" w:cs="Times New Roman"/>
          <w:bCs/>
        </w:rPr>
        <w:t xml:space="preserve"> </w:t>
      </w:r>
    </w:p>
    <w:p w:rsidR="004F39F9" w:rsidRDefault="00D8449E" w:rsidP="00D8449E">
      <w:pPr>
        <w:pStyle w:val="a9"/>
        <w:numPr>
          <w:ilvl w:val="2"/>
          <w:numId w:val="50"/>
        </w:numPr>
        <w:pBdr>
          <w:left w:val="single" w:sz="4" w:space="0" w:color="000000"/>
        </w:pBdr>
        <w:tabs>
          <w:tab w:val="left" w:pos="0"/>
          <w:tab w:val="left" w:pos="1276"/>
        </w:tabs>
        <w:spacing w:line="17" w:lineRule="atLeast"/>
        <w:ind w:left="567" w:hanging="567"/>
        <w:jc w:val="both"/>
        <w:rPr>
          <w:rFonts w:ascii="Times New Roman" w:hAnsi="Times New Roman" w:cs="Times New Roman"/>
          <w:bCs/>
          <w:sz w:val="22"/>
          <w:szCs w:val="22"/>
        </w:rPr>
      </w:pPr>
      <w:r>
        <w:rPr>
          <w:rFonts w:ascii="Times New Roman" w:hAnsi="Times New Roman" w:cs="Times New Roman"/>
          <w:bCs/>
          <w:sz w:val="22"/>
          <w:szCs w:val="22"/>
        </w:rPr>
        <w:t>С согласия Покупателя поставить Товар досрочно.</w:t>
      </w:r>
    </w:p>
    <w:p w:rsidR="004F39F9" w:rsidRDefault="00D8449E" w:rsidP="00D8449E">
      <w:pPr>
        <w:pStyle w:val="a9"/>
        <w:numPr>
          <w:ilvl w:val="1"/>
          <w:numId w:val="50"/>
        </w:numPr>
        <w:tabs>
          <w:tab w:val="left" w:pos="0"/>
          <w:tab w:val="left" w:pos="567"/>
        </w:tabs>
        <w:spacing w:line="17" w:lineRule="atLeast"/>
        <w:ind w:left="0" w:firstLine="0"/>
        <w:jc w:val="both"/>
        <w:rPr>
          <w:rFonts w:ascii="Times New Roman" w:hAnsi="Times New Roman" w:cs="Times New Roman"/>
          <w:iCs/>
          <w:sz w:val="22"/>
          <w:szCs w:val="22"/>
        </w:rPr>
      </w:pPr>
      <w:bookmarkStart w:id="0" w:name="Par0"/>
      <w:bookmarkEnd w:id="0"/>
      <w:r>
        <w:rPr>
          <w:rFonts w:ascii="Times New Roman" w:hAnsi="Times New Roman" w:cs="Times New Roman"/>
          <w:iCs/>
          <w:sz w:val="22"/>
          <w:szCs w:val="22"/>
        </w:rPr>
        <w:t>Покупатель обязан:</w:t>
      </w:r>
    </w:p>
    <w:p w:rsidR="004F39F9" w:rsidRDefault="00D8449E" w:rsidP="00D8449E">
      <w:pPr>
        <w:pStyle w:val="a9"/>
        <w:numPr>
          <w:ilvl w:val="2"/>
          <w:numId w:val="48"/>
        </w:numPr>
        <w:shd w:val="clear" w:color="auto" w:fill="FFFFFF"/>
        <w:tabs>
          <w:tab w:val="left" w:pos="567"/>
          <w:tab w:val="left" w:pos="851"/>
          <w:tab w:val="left" w:pos="900"/>
          <w:tab w:val="left" w:pos="993"/>
        </w:tabs>
        <w:spacing w:line="17" w:lineRule="atLeast"/>
        <w:ind w:left="0" w:firstLine="0"/>
        <w:jc w:val="both"/>
        <w:rPr>
          <w:rFonts w:ascii="Times New Roman" w:hAnsi="Times New Roman" w:cs="Times New Roman"/>
          <w:iCs/>
          <w:sz w:val="22"/>
          <w:szCs w:val="22"/>
        </w:rPr>
      </w:pPr>
      <w:r>
        <w:rPr>
          <w:rFonts w:ascii="Times New Roman" w:hAnsi="Times New Roman" w:cs="Times New Roman"/>
          <w:iCs/>
          <w:sz w:val="22"/>
          <w:szCs w:val="22"/>
          <w:lang w:eastAsia="en-US"/>
        </w:rPr>
        <w:t>Производить расчеты с Поставщиком в размере и в сроки, установленные настоящим Договором.</w:t>
      </w:r>
    </w:p>
    <w:p w:rsidR="004F39F9" w:rsidRDefault="00D8449E" w:rsidP="00D8449E">
      <w:pPr>
        <w:pStyle w:val="a9"/>
        <w:numPr>
          <w:ilvl w:val="1"/>
          <w:numId w:val="48"/>
        </w:numPr>
        <w:shd w:val="clear" w:color="auto" w:fill="FFFFFF"/>
        <w:tabs>
          <w:tab w:val="left" w:pos="567"/>
          <w:tab w:val="left" w:pos="851"/>
          <w:tab w:val="left" w:pos="900"/>
          <w:tab w:val="left" w:pos="993"/>
        </w:tabs>
        <w:spacing w:line="17" w:lineRule="atLeast"/>
        <w:ind w:left="0" w:firstLine="0"/>
        <w:jc w:val="both"/>
        <w:rPr>
          <w:rFonts w:ascii="Times New Roman" w:hAnsi="Times New Roman" w:cs="Times New Roman"/>
          <w:sz w:val="22"/>
          <w:szCs w:val="22"/>
        </w:rPr>
      </w:pPr>
      <w:r>
        <w:rPr>
          <w:rFonts w:ascii="Times New Roman" w:hAnsi="Times New Roman" w:cs="Times New Roman"/>
          <w:sz w:val="24"/>
          <w:szCs w:val="24"/>
        </w:rPr>
        <w:t>В случае нарушения Поставщиком своих обязательств, предусмотренных приложением 7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r>
        <w:rPr>
          <w:rFonts w:ascii="Times New Roman" w:hAnsi="Times New Roman" w:cs="Times New Roman"/>
          <w:iCs/>
          <w:sz w:val="22"/>
          <w:szCs w:val="22"/>
        </w:rPr>
        <w:t>.</w:t>
      </w:r>
    </w:p>
    <w:p w:rsidR="004F39F9" w:rsidRDefault="00D8449E" w:rsidP="00D8449E">
      <w:pPr>
        <w:pStyle w:val="a9"/>
        <w:numPr>
          <w:ilvl w:val="0"/>
          <w:numId w:val="48"/>
        </w:numPr>
        <w:tabs>
          <w:tab w:val="left" w:pos="283"/>
        </w:tabs>
        <w:spacing w:line="17" w:lineRule="atLeast"/>
        <w:ind w:left="0" w:firstLine="0"/>
        <w:jc w:val="center"/>
        <w:rPr>
          <w:rFonts w:ascii="Times New Roman" w:hAnsi="Times New Roman" w:cs="Times New Roman"/>
          <w:b/>
          <w:sz w:val="22"/>
          <w:szCs w:val="22"/>
        </w:rPr>
      </w:pPr>
      <w:r>
        <w:rPr>
          <w:rFonts w:ascii="Times New Roman" w:hAnsi="Times New Roman" w:cs="Times New Roman"/>
          <w:b/>
          <w:sz w:val="22"/>
          <w:szCs w:val="22"/>
        </w:rPr>
        <w:t>Порядок поставки</w:t>
      </w:r>
    </w:p>
    <w:p w:rsidR="004F39F9" w:rsidRDefault="00D8449E">
      <w:pPr>
        <w:pStyle w:val="afff2"/>
        <w:widowControl w:val="0"/>
        <w:tabs>
          <w:tab w:val="left" w:pos="426"/>
        </w:tabs>
        <w:spacing w:line="17" w:lineRule="atLeast"/>
        <w:jc w:val="both"/>
        <w:rPr>
          <w:rFonts w:ascii="Times New Roman" w:hAnsi="Times New Roman"/>
        </w:rPr>
      </w:pPr>
      <w:r>
        <w:rPr>
          <w:rFonts w:ascii="Times New Roman" w:eastAsia="Times New Roman" w:hAnsi="Times New Roman"/>
          <w:spacing w:val="-4"/>
        </w:rPr>
        <w:t>6.1. </w:t>
      </w:r>
      <w:r>
        <w:rPr>
          <w:rFonts w:ascii="Times New Roman" w:eastAsia="Times New Roman" w:hAnsi="Times New Roman"/>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(по форме приложения № 3 к Договору) и другими условиями Договора.</w:t>
      </w:r>
    </w:p>
    <w:p w:rsidR="004F39F9" w:rsidRDefault="00D8449E">
      <w:pPr>
        <w:pStyle w:val="afff2"/>
        <w:widowControl w:val="0"/>
        <w:tabs>
          <w:tab w:val="left" w:pos="426"/>
        </w:tabs>
        <w:spacing w:line="17" w:lineRule="atLeast"/>
        <w:jc w:val="both"/>
        <w:rPr>
          <w:rFonts w:ascii="Times New Roman" w:hAnsi="Times New Roman"/>
        </w:rPr>
      </w:pPr>
      <w:r>
        <w:rPr>
          <w:rFonts w:ascii="Times New Roman" w:eastAsia="Times New Roman" w:hAnsi="Times New Roman"/>
        </w:rPr>
        <w:t xml:space="preserve">Срок поставки:  по Заявкам Покупателя, с даты заключения договора в течение </w:t>
      </w:r>
      <w:r w:rsidR="00471D64">
        <w:rPr>
          <w:rFonts w:ascii="Times New Roman" w:eastAsia="Times New Roman" w:hAnsi="Times New Roman"/>
        </w:rPr>
        <w:t>180</w:t>
      </w:r>
      <w:r>
        <w:rPr>
          <w:rFonts w:ascii="Times New Roman" w:eastAsia="Times New Roman" w:hAnsi="Times New Roman"/>
        </w:rPr>
        <w:t xml:space="preserve"> (</w:t>
      </w:r>
      <w:r w:rsidR="00471D64">
        <w:rPr>
          <w:rFonts w:ascii="Times New Roman" w:eastAsia="Times New Roman" w:hAnsi="Times New Roman"/>
        </w:rPr>
        <w:t>ста восьмидесяти</w:t>
      </w:r>
      <w:r>
        <w:rPr>
          <w:rFonts w:ascii="Times New Roman" w:eastAsia="Times New Roman" w:hAnsi="Times New Roman"/>
        </w:rPr>
        <w:t>) календарных дней. Срок поставки отдельной партии Продукции согласовывается в заявках Покупателя на поставку Продукции. Заявка на поставку Продукции подается не позднее, чем за 30 (тридцать) календарных дней до планируемого срока поставки.</w:t>
      </w:r>
    </w:p>
    <w:p w:rsidR="004F39F9" w:rsidRDefault="00D8449E">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rPr>
        <w:t>6.2. </w:t>
      </w:r>
      <w:r>
        <w:rPr>
          <w:rFonts w:ascii="Times New Roman" w:eastAsia="Times New Roman" w:hAnsi="Times New Roman"/>
          <w:iCs/>
        </w:rPr>
        <w:t>Н</w:t>
      </w:r>
      <w:r>
        <w:rPr>
          <w:rFonts w:ascii="Times New Roman" w:eastAsia="Times New Roman" w:hAnsi="Times New Roman"/>
        </w:rPr>
        <w:t>аименование, упаковка и маркировка Товара</w:t>
      </w:r>
      <w:r>
        <w:rPr>
          <w:rFonts w:ascii="Times New Roman" w:eastAsia="Times New Roman" w:hAnsi="Times New Roman"/>
          <w:i/>
          <w:iCs/>
        </w:rPr>
        <w:t>,</w:t>
      </w:r>
      <w:r>
        <w:rPr>
          <w:rFonts w:ascii="Times New Roman" w:eastAsia="Times New Roman" w:hAnsi="Times New Roman"/>
        </w:rPr>
        <w:t xml:space="preserve"> страна происхождения Товара, а также документация </w:t>
      </w:r>
      <w:r>
        <w:rPr>
          <w:rFonts w:ascii="Times New Roman" w:eastAsia="Times New Roman" w:hAnsi="Times New Roman"/>
          <w:spacing w:val="-4"/>
        </w:rPr>
        <w:t>должны строго соответствовать требованиям, предусмотренным в приложении № 2</w:t>
      </w:r>
      <w:r>
        <w:rPr>
          <w:rFonts w:ascii="Times New Roman" w:eastAsia="Times New Roman" w:hAnsi="Times New Roman"/>
        </w:rPr>
        <w:t xml:space="preserve"> к Договору</w:t>
      </w:r>
      <w:r>
        <w:rPr>
          <w:rFonts w:ascii="Times New Roman" w:eastAsia="Times New Roman" w:hAnsi="Times New Roman"/>
          <w:spacing w:val="-4"/>
        </w:rPr>
        <w:t>.</w:t>
      </w:r>
    </w:p>
    <w:p w:rsidR="004F39F9" w:rsidRDefault="00D8449E">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highlight w:val="white"/>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31946-2012 и др. нормативно-технической документации.</w:t>
      </w:r>
      <w:r>
        <w:rPr>
          <w:rFonts w:ascii="Times New Roman" w:eastAsia="Times New Roman" w:hAnsi="Times New Roman"/>
          <w:spacing w:val="-4"/>
        </w:rPr>
        <w:t xml:space="preserve"> </w:t>
      </w:r>
      <w:r>
        <w:rPr>
          <w:rFonts w:ascii="Times New Roman" w:eastAsia="Times New Roman" w:hAnsi="Times New Roman"/>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4F39F9" w:rsidRDefault="00D8449E">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Продукция должна соответствовать требованиям:</w:t>
      </w:r>
    </w:p>
    <w:p w:rsidR="004F39F9" w:rsidRDefault="00D8449E" w:rsidP="00D8449E">
      <w:pPr>
        <w:pStyle w:val="afff2"/>
        <w:widowControl w:val="0"/>
        <w:numPr>
          <w:ilvl w:val="0"/>
          <w:numId w:val="60"/>
        </w:numPr>
        <w:tabs>
          <w:tab w:val="left" w:pos="283"/>
          <w:tab w:val="left" w:pos="567"/>
        </w:tabs>
        <w:spacing w:line="17" w:lineRule="atLeast"/>
        <w:ind w:left="0" w:firstLine="0"/>
        <w:jc w:val="both"/>
        <w:rPr>
          <w:rFonts w:ascii="Times New Roman" w:hAnsi="Times New Roman"/>
          <w:spacing w:val="-4"/>
        </w:rPr>
      </w:pPr>
      <w:r>
        <w:rPr>
          <w:rFonts w:ascii="Times New Roman" w:eastAsia="Times New Roman" w:hAnsi="Times New Roman"/>
          <w:spacing w:val="-4"/>
        </w:rPr>
        <w:t>действующим в РФ нормативным документам;</w:t>
      </w:r>
    </w:p>
    <w:p w:rsidR="004F39F9" w:rsidRDefault="00D8449E" w:rsidP="00D8449E">
      <w:pPr>
        <w:pStyle w:val="afff2"/>
        <w:widowControl w:val="0"/>
        <w:numPr>
          <w:ilvl w:val="0"/>
          <w:numId w:val="60"/>
        </w:numPr>
        <w:tabs>
          <w:tab w:val="left" w:pos="283"/>
          <w:tab w:val="left" w:pos="567"/>
        </w:tabs>
        <w:spacing w:line="17" w:lineRule="atLeast"/>
        <w:ind w:left="0" w:firstLine="0"/>
        <w:jc w:val="both"/>
        <w:rPr>
          <w:rFonts w:ascii="Times New Roman" w:hAnsi="Times New Roman"/>
          <w:spacing w:val="-4"/>
        </w:rPr>
      </w:pPr>
      <w:r>
        <w:rPr>
          <w:rFonts w:ascii="Times New Roman" w:eastAsia="Times New Roman" w:hAnsi="Times New Roman"/>
          <w:spacing w:val="-4"/>
        </w:rPr>
        <w:t>положения ПАО «Россети» О единой технической политике в электросетевом комплексе;</w:t>
      </w:r>
    </w:p>
    <w:p w:rsidR="004F39F9" w:rsidRDefault="00D8449E">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4F39F9" w:rsidRDefault="00D8449E">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Вся сопроводительная документация должна быть составлена на русском языке и передана Покупателю вместе с поставляемой продукцией.</w:t>
      </w:r>
    </w:p>
    <w:p w:rsidR="004F39F9" w:rsidRDefault="00D8449E">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w:t>
      </w:r>
    </w:p>
    <w:p w:rsidR="004F39F9" w:rsidRDefault="00D8449E">
      <w:pPr>
        <w:pStyle w:val="afff2"/>
        <w:widowControl w:val="0"/>
        <w:tabs>
          <w:tab w:val="left" w:pos="426"/>
        </w:tabs>
        <w:spacing w:line="17" w:lineRule="atLeast"/>
        <w:jc w:val="both"/>
        <w:rPr>
          <w:rFonts w:ascii="Times New Roman" w:hAnsi="Times New Roman"/>
          <w:spacing w:val="-4"/>
        </w:rPr>
      </w:pPr>
      <w:r>
        <w:rPr>
          <w:rFonts w:ascii="Times New Roman" w:eastAsia="Times New Roman" w:hAnsi="Times New Roman"/>
          <w:spacing w:val="-4"/>
        </w:rPr>
        <w:t>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4F39F9" w:rsidRDefault="00D8449E">
      <w:pPr>
        <w:widowControl w:val="0"/>
        <w:tabs>
          <w:tab w:val="left" w:pos="0"/>
          <w:tab w:val="left" w:pos="426"/>
        </w:tabs>
        <w:spacing w:after="0" w:line="17" w:lineRule="atLeast"/>
        <w:jc w:val="both"/>
        <w:rPr>
          <w:rFonts w:ascii="Times New Roman" w:hAnsi="Times New Roman" w:cs="Times New Roman"/>
        </w:rPr>
      </w:pPr>
      <w:r>
        <w:rPr>
          <w:rFonts w:ascii="Times New Roman" w:eastAsia="Times New Roman" w:hAnsi="Times New Roman" w:cs="Times New Roman"/>
          <w:iCs/>
        </w:rPr>
        <w:t>6.3. </w:t>
      </w:r>
      <w:r>
        <w:rPr>
          <w:rFonts w:ascii="Times New Roman" w:eastAsia="Times New Roman" w:hAnsi="Times New Roman" w:cs="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w:t>
      </w:r>
      <w:r>
        <w:rPr>
          <w:rFonts w:ascii="Times New Roman" w:eastAsia="Times New Roman" w:hAnsi="Times New Roman" w:cs="Times New Roman"/>
        </w:rPr>
        <w:lastRenderedPageBreak/>
        <w:t xml:space="preserve">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4F39F9" w:rsidRDefault="00D8449E">
      <w:pPr>
        <w:widowControl w:val="0"/>
        <w:tabs>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rPr>
        <w:t>6.4. Поставщик может осуществить досрочную поставку Товара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4F39F9" w:rsidRDefault="00D8449E">
      <w:pPr>
        <w:widowControl w:val="0"/>
        <w:tabs>
          <w:tab w:val="left" w:pos="567"/>
          <w:tab w:val="left" w:pos="1276"/>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spacing w:val="-4"/>
        </w:rPr>
        <w:t xml:space="preserve">6.5. </w:t>
      </w:r>
      <w:r>
        <w:rPr>
          <w:rFonts w:ascii="Times New Roman" w:eastAsia="Times New Roman" w:hAnsi="Times New Roman" w:cs="Times New Roman"/>
        </w:rPr>
        <w:t>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4F39F9" w:rsidRDefault="00D8449E">
      <w:pPr>
        <w:widowControl w:val="0"/>
        <w:tabs>
          <w:tab w:val="left" w:pos="567"/>
          <w:tab w:val="left" w:pos="1276"/>
          <w:tab w:val="num" w:pos="1626"/>
        </w:tabs>
        <w:spacing w:after="0" w:line="17" w:lineRule="atLeast"/>
        <w:jc w:val="both"/>
        <w:rPr>
          <w:rFonts w:ascii="Times New Roman" w:hAnsi="Times New Roman" w:cs="Times New Roman"/>
        </w:rPr>
      </w:pPr>
      <w:r>
        <w:rPr>
          <w:rFonts w:ascii="Times New Roman" w:eastAsia="Times New Roman" w:hAnsi="Times New Roman" w:cs="Times New Roman"/>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Заявках на поставку (приложение № 3 к настоящему Договору).</w:t>
      </w:r>
    </w:p>
    <w:p w:rsidR="004F39F9" w:rsidRDefault="00D8449E">
      <w:pPr>
        <w:tabs>
          <w:tab w:val="left" w:pos="567"/>
          <w:tab w:val="num" w:pos="1626"/>
        </w:tabs>
        <w:spacing w:after="0" w:line="17" w:lineRule="atLeast"/>
        <w:jc w:val="both"/>
        <w:rPr>
          <w:rFonts w:ascii="Times New Roman" w:hAnsi="Times New Roman" w:cs="Times New Roman"/>
        </w:rPr>
      </w:pPr>
      <w:r>
        <w:rPr>
          <w:rFonts w:ascii="Times New Roman" w:eastAsia="Times New Roman" w:hAnsi="Times New Roman" w:cs="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4F39F9" w:rsidRDefault="00D8449E">
      <w:pPr>
        <w:widowControl w:val="0"/>
        <w:tabs>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4F39F9" w:rsidRDefault="00D8449E" w:rsidP="00D8449E">
      <w:pPr>
        <w:pStyle w:val="a9"/>
        <w:numPr>
          <w:ilvl w:val="0"/>
          <w:numId w:val="48"/>
        </w:numPr>
        <w:tabs>
          <w:tab w:val="left" w:pos="283"/>
          <w:tab w:val="left" w:pos="426"/>
          <w:tab w:val="left" w:pos="1200"/>
          <w:tab w:val="left" w:pos="2410"/>
        </w:tabs>
        <w:spacing w:line="17" w:lineRule="atLeast"/>
        <w:ind w:left="0" w:right="850" w:firstLine="0"/>
        <w:jc w:val="center"/>
        <w:rPr>
          <w:rFonts w:ascii="Times New Roman" w:hAnsi="Times New Roman" w:cs="Times New Roman"/>
          <w:b/>
          <w:bCs/>
          <w:sz w:val="22"/>
          <w:szCs w:val="22"/>
        </w:rPr>
      </w:pPr>
      <w:r>
        <w:rPr>
          <w:rFonts w:ascii="Times New Roman" w:hAnsi="Times New Roman" w:cs="Times New Roman"/>
          <w:b/>
          <w:bCs/>
          <w:sz w:val="22"/>
          <w:szCs w:val="22"/>
        </w:rPr>
        <w:t>Документация</w:t>
      </w:r>
    </w:p>
    <w:p w:rsidR="004F39F9" w:rsidRDefault="00D8449E">
      <w:pPr>
        <w:widowControl w:val="0"/>
        <w:tabs>
          <w:tab w:val="left" w:pos="426"/>
          <w:tab w:val="left" w:pos="1276"/>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spacing w:val="-4"/>
        </w:rPr>
        <w:t>7.1. Товар должен соответствовать требованиям закупочной документации,</w:t>
      </w:r>
      <w:r>
        <w:rPr>
          <w:rFonts w:ascii="Times New Roman" w:eastAsia="Times New Roman" w:hAnsi="Times New Roman" w:cs="Times New Roman"/>
        </w:rPr>
        <w:t xml:space="preserve"> обязательным нормативно-техническим документам группы компаний «Россети», быть снабжен соответствующими техническими паспортами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4F39F9" w:rsidRDefault="00D8449E">
      <w:pPr>
        <w:widowControl w:val="0"/>
        <w:tabs>
          <w:tab w:val="left" w:pos="426"/>
          <w:tab w:val="num" w:pos="1909"/>
        </w:tabs>
        <w:spacing w:after="0" w:line="17" w:lineRule="atLeast"/>
        <w:jc w:val="both"/>
        <w:rPr>
          <w:rFonts w:ascii="Times New Roman" w:hAnsi="Times New Roman" w:cs="Times New Roman"/>
          <w:spacing w:val="-4"/>
        </w:rPr>
      </w:pPr>
      <w:r>
        <w:rPr>
          <w:rFonts w:ascii="Times New Roman" w:eastAsia="Times New Roman" w:hAnsi="Times New Roman" w:cs="Times New Roman"/>
          <w:spacing w:val="-4"/>
        </w:rPr>
        <w:t>7.2. Поставщик обязан предоставить следующие документы, подтверждающие соответствие Продукции установленным требованиям</w:t>
      </w:r>
      <w:r>
        <w:rPr>
          <w:rFonts w:ascii="Times New Roman" w:eastAsia="Times New Roman" w:hAnsi="Times New Roman" w:cs="Times New Roman"/>
        </w:rPr>
        <w:t xml:space="preserve"> </w:t>
      </w:r>
      <w:r>
        <w:rPr>
          <w:rFonts w:ascii="Times New Roman" w:eastAsia="Times New Roman" w:hAnsi="Times New Roman" w:cs="Times New Roman"/>
          <w:spacing w:val="-4"/>
        </w:rPr>
        <w:t>на русском языке:</w:t>
      </w:r>
    </w:p>
    <w:p w:rsidR="004F39F9" w:rsidRDefault="00D8449E">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7.2.1. </w:t>
      </w:r>
      <w:r>
        <w:rPr>
          <w:rFonts w:ascii="Times New Roman" w:hAnsi="Times New Roman" w:cs="Times New Roman"/>
          <w:spacing w:val="-4"/>
        </w:rPr>
        <w:t xml:space="preserve">Сертификаты/декларации соответствия и протоколы испытаний, подтверждающих заявленные характеристики, а также технический паспорт, </w:t>
      </w:r>
      <w:r>
        <w:rPr>
          <w:rFonts w:ascii="Times New Roman" w:hAnsi="Times New Roman" w:cs="Times New Roman"/>
        </w:rPr>
        <w:t>инструкции по эксплуатации и монтажу, и иную техническую сопроводительную документацию</w:t>
      </w:r>
      <w:r>
        <w:rPr>
          <w:rFonts w:ascii="Times New Roman" w:eastAsia="Times New Roman" w:hAnsi="Times New Roman" w:cs="Times New Roman"/>
        </w:rPr>
        <w:t>;</w:t>
      </w:r>
    </w:p>
    <w:p w:rsidR="004F39F9" w:rsidRDefault="00D8449E">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7.2.2. Протоколы испытаний, указанные в сертификате/декларации;</w:t>
      </w:r>
    </w:p>
    <w:p w:rsidR="004F39F9" w:rsidRDefault="00D8449E">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7.2.3. Гарантийные свидетельства;</w:t>
      </w:r>
    </w:p>
    <w:p w:rsidR="004F39F9" w:rsidRDefault="00D8449E">
      <w:pPr>
        <w:widowControl w:val="0"/>
        <w:tabs>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7.2.4.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4F39F9" w:rsidRDefault="00D8449E">
      <w:pPr>
        <w:widowControl w:val="0"/>
        <w:tabs>
          <w:tab w:val="num" w:pos="1909"/>
        </w:tabs>
        <w:spacing w:after="0" w:line="17" w:lineRule="atLeast"/>
        <w:jc w:val="both"/>
        <w:rPr>
          <w:rFonts w:ascii="Times New Roman" w:hAnsi="Times New Roman" w:cs="Times New Roman"/>
          <w:bCs/>
          <w:spacing w:val="-4"/>
        </w:rPr>
      </w:pPr>
      <w:r>
        <w:rPr>
          <w:rFonts w:ascii="Times New Roman" w:eastAsia="Times New Roman" w:hAnsi="Times New Roman" w:cs="Times New Roman"/>
        </w:rPr>
        <w:t xml:space="preserve">7.2.5.  Копию заключения о Проверке качества, </w:t>
      </w:r>
      <w:r>
        <w:rPr>
          <w:rFonts w:ascii="Times New Roman" w:eastAsia="Times New Roman" w:hAnsi="Times New Roman" w:cs="Times New Roman"/>
          <w:bCs/>
          <w:spacing w:val="-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p>
    <w:p w:rsidR="004F39F9" w:rsidRDefault="00D8449E">
      <w:pPr>
        <w:widowControl w:val="0"/>
        <w:tabs>
          <w:tab w:val="left" w:pos="426"/>
          <w:tab w:val="num" w:pos="1909"/>
        </w:tabs>
        <w:spacing w:after="0" w:line="17" w:lineRule="atLeast"/>
        <w:jc w:val="both"/>
        <w:rPr>
          <w:rFonts w:ascii="Times New Roman" w:hAnsi="Times New Roman" w:cs="Times New Roman"/>
          <w:bCs/>
          <w:spacing w:val="-4"/>
        </w:rPr>
      </w:pPr>
      <w:r>
        <w:rPr>
          <w:rFonts w:ascii="Times New Roman" w:eastAsia="Times New Roman" w:hAnsi="Times New Roman" w:cs="Times New Roman"/>
          <w:bCs/>
          <w:spacing w:val="-4"/>
        </w:rPr>
        <w:t>7.2.6. Документ, подтверждающий страну происхождения Товара.</w:t>
      </w:r>
    </w:p>
    <w:p w:rsidR="004F39F9" w:rsidRDefault="00D8449E">
      <w:pPr>
        <w:widowControl w:val="0"/>
        <w:tabs>
          <w:tab w:val="left" w:pos="283"/>
          <w:tab w:val="left" w:pos="993"/>
          <w:tab w:val="left" w:pos="1985"/>
          <w:tab w:val="left" w:pos="2345"/>
        </w:tabs>
        <w:spacing w:after="0" w:line="17" w:lineRule="atLeast"/>
        <w:ind w:right="850"/>
        <w:jc w:val="center"/>
        <w:rPr>
          <w:rFonts w:ascii="Times New Roman" w:hAnsi="Times New Roman" w:cs="Times New Roman"/>
          <w:b/>
          <w:bCs/>
        </w:rPr>
      </w:pPr>
      <w:r>
        <w:rPr>
          <w:rFonts w:ascii="Times New Roman" w:eastAsia="Times New Roman" w:hAnsi="Times New Roman" w:cs="Times New Roman"/>
          <w:b/>
          <w:bCs/>
        </w:rPr>
        <w:t>8. Порядок приема-передачи Товара</w:t>
      </w:r>
    </w:p>
    <w:p w:rsidR="004F39F9" w:rsidRDefault="00D8449E">
      <w:pPr>
        <w:widowControl w:val="0"/>
        <w:tabs>
          <w:tab w:val="left" w:pos="709"/>
          <w:tab w:val="num" w:pos="1985"/>
          <w:tab w:val="num" w:pos="2345"/>
        </w:tabs>
        <w:spacing w:after="0" w:line="17" w:lineRule="atLeast"/>
        <w:jc w:val="both"/>
        <w:rPr>
          <w:rFonts w:ascii="Times New Roman" w:hAnsi="Times New Roman" w:cs="Times New Roman"/>
        </w:rPr>
      </w:pPr>
      <w:r>
        <w:rPr>
          <w:rFonts w:ascii="Times New Roman" w:eastAsia="Times New Roman" w:hAnsi="Times New Roman" w:cs="Times New Roman"/>
        </w:rPr>
        <w:t>8.1. Поставщик обязан не позднее чем за 3 (три)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w:t>
      </w:r>
    </w:p>
    <w:p w:rsidR="004F39F9" w:rsidRDefault="00D8449E">
      <w:pPr>
        <w:widowControl w:val="0"/>
        <w:tabs>
          <w:tab w:val="left" w:pos="709"/>
          <w:tab w:val="num" w:pos="1985"/>
          <w:tab w:val="num" w:pos="2345"/>
        </w:tabs>
        <w:spacing w:after="0" w:line="17" w:lineRule="atLeast"/>
        <w:jc w:val="both"/>
        <w:rPr>
          <w:rFonts w:ascii="Times New Roman" w:hAnsi="Times New Roman" w:cs="Times New Roman"/>
          <w:b/>
          <w:bCs/>
        </w:rPr>
      </w:pPr>
      <w:r>
        <w:rPr>
          <w:rFonts w:ascii="Times New Roman" w:eastAsia="Times New Roman" w:hAnsi="Times New Roman" w:cs="Times New Roman"/>
          <w:bCs/>
          <w:spacing w:val="-4"/>
        </w:rPr>
        <w:t>8.2. </w:t>
      </w:r>
      <w:r>
        <w:rPr>
          <w:rFonts w:ascii="Times New Roman" w:eastAsia="Times New Roman" w:hAnsi="Times New Roman" w:cs="Times New Roman"/>
          <w:spacing w:val="-4"/>
        </w:rPr>
        <w:t>Приемка по качеству производится в соответствии с законодательством</w:t>
      </w:r>
      <w:r>
        <w:rPr>
          <w:rFonts w:ascii="Times New Roman" w:eastAsia="Times New Roman" w:hAnsi="Times New Roman" w:cs="Times New Roman"/>
        </w:rPr>
        <w:t xml:space="preserve"> Российской Федерации (ст. 513 ГК РФ) и условиями Договора.</w:t>
      </w:r>
    </w:p>
    <w:p w:rsidR="004F39F9" w:rsidRDefault="00D8449E">
      <w:pPr>
        <w:widowControl w:val="0"/>
        <w:tabs>
          <w:tab w:val="left" w:pos="709"/>
          <w:tab w:val="left" w:pos="1276"/>
          <w:tab w:val="num" w:pos="1985"/>
          <w:tab w:val="num" w:pos="2345"/>
        </w:tabs>
        <w:spacing w:after="0" w:line="17" w:lineRule="atLeast"/>
        <w:jc w:val="both"/>
        <w:rPr>
          <w:rFonts w:ascii="Times New Roman" w:hAnsi="Times New Roman" w:cs="Times New Roman"/>
          <w:bCs/>
        </w:rPr>
      </w:pPr>
      <w:r>
        <w:rPr>
          <w:rFonts w:ascii="Times New Roman" w:eastAsia="Times New Roman" w:hAnsi="Times New Roman" w:cs="Times New Roman"/>
          <w:bCs/>
        </w:rPr>
        <w:t>8.3. </w:t>
      </w:r>
      <w:r>
        <w:rPr>
          <w:rFonts w:ascii="Times New Roman" w:eastAsia="Times New Roman" w:hAnsi="Times New Roman" w:cs="Times New Roman"/>
        </w:rPr>
        <w:t>Приемка по количеству производится в соответствии с законодательством Российской Федерации (ст. 513 ГК РФ) и условиями Договора.</w:t>
      </w:r>
    </w:p>
    <w:p w:rsidR="004F39F9" w:rsidRDefault="00D8449E">
      <w:pPr>
        <w:tabs>
          <w:tab w:val="left" w:pos="283"/>
        </w:tabs>
        <w:spacing w:after="0" w:line="17" w:lineRule="atLeast"/>
        <w:jc w:val="both"/>
        <w:rPr>
          <w:rFonts w:ascii="Times New Roman" w:hAnsi="Times New Roman" w:cs="Times New Roman"/>
        </w:rPr>
      </w:pPr>
      <w:r>
        <w:rPr>
          <w:rFonts w:ascii="Times New Roman" w:eastAsia="Times New Roman" w:hAnsi="Times New Roman" w:cs="Times New Roman"/>
          <w:bCs/>
        </w:rPr>
        <w:t>8.4. </w:t>
      </w:r>
      <w:r>
        <w:rPr>
          <w:rFonts w:ascii="Times New Roman" w:eastAsia="Times New Roman" w:hAnsi="Times New Roman" w:cs="Times New Roman"/>
        </w:rPr>
        <w:t>Поставщик предъявляет Товар для осмотра Покупателю и передает документы, указанные в п. 7.2. Договора. При приемке Продукции осуществляется:</w:t>
      </w:r>
    </w:p>
    <w:p w:rsidR="004F39F9" w:rsidRDefault="00D8449E" w:rsidP="00D8449E">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внешний осмотр тары и упаковки;</w:t>
      </w:r>
    </w:p>
    <w:p w:rsidR="004F39F9" w:rsidRDefault="00D8449E" w:rsidP="00D8449E">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соответствия количества отгруженных и поступивших поставочных мест;</w:t>
      </w:r>
    </w:p>
    <w:p w:rsidR="004F39F9" w:rsidRDefault="00D8449E" w:rsidP="00D8449E">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4F39F9" w:rsidRDefault="00D8449E" w:rsidP="00D8449E">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проведение оценки соответствия продукции для обеспечения функционирования объектов </w:t>
      </w:r>
      <w:r>
        <w:rPr>
          <w:rFonts w:ascii="Times New Roman" w:hAnsi="Times New Roman" w:cs="Times New Roman"/>
          <w:sz w:val="22"/>
          <w:szCs w:val="22"/>
        </w:rPr>
        <w:lastRenderedPageBreak/>
        <w:t>электросетевого комплекса, предъявляемой на контроль, установленным требованиям;</w:t>
      </w:r>
    </w:p>
    <w:p w:rsidR="004F39F9" w:rsidRDefault="00D8449E" w:rsidP="00D8449E">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4F39F9" w:rsidRDefault="00D8449E" w:rsidP="00D8449E">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4F39F9" w:rsidRDefault="00D8449E">
      <w:pPr>
        <w:widowControl w:val="0"/>
        <w:tabs>
          <w:tab w:val="left" w:pos="283"/>
        </w:tabs>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В случае выявления дефектов, Поставщик обязан за свой счет заменить поставленную Продукцию.</w:t>
      </w:r>
    </w:p>
    <w:p w:rsidR="004F39F9" w:rsidRDefault="00D8449E">
      <w:pPr>
        <w:widowControl w:val="0"/>
        <w:tabs>
          <w:tab w:val="num" w:pos="567"/>
          <w:tab w:val="num" w:pos="1626"/>
        </w:tabs>
        <w:spacing w:after="0" w:line="17" w:lineRule="atLeast"/>
        <w:jc w:val="both"/>
        <w:rPr>
          <w:rFonts w:ascii="Times New Roman" w:hAnsi="Times New Roman" w:cs="Times New Roman"/>
          <w:spacing w:val="-4"/>
          <w:highlight w:val="white"/>
        </w:rPr>
      </w:pPr>
      <w:r>
        <w:rPr>
          <w:rFonts w:ascii="Times New Roman" w:eastAsia="Times New Roman" w:hAnsi="Times New Roman" w:cs="Times New Roman"/>
          <w:highlight w:val="white"/>
        </w:rPr>
        <w:t>8.5</w:t>
      </w:r>
      <w:r>
        <w:rPr>
          <w:rFonts w:ascii="Times New Roman" w:eastAsia="Times New Roman" w:hAnsi="Times New Roman" w:cs="Times New Roman"/>
          <w:spacing w:val="-4"/>
          <w:highlight w:val="white"/>
        </w:rPr>
        <w:t>. Поставщик одновременно с передачей Товара направляет Покупателю:</w:t>
      </w:r>
    </w:p>
    <w:p w:rsidR="004F39F9" w:rsidRDefault="00D8449E" w:rsidP="00D8449E">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 xml:space="preserve">универсальный передаточный документ/ ТОРГ -12; либо </w:t>
      </w:r>
      <w:r>
        <w:rPr>
          <w:rFonts w:ascii="Times New Roman" w:hAnsi="Times New Roman" w:cs="Times New Roman"/>
          <w:sz w:val="22"/>
          <w:szCs w:val="22"/>
        </w:rPr>
        <w:t>счет-фактуру, оформленную в соответствии с требованиями налогового законодательства Российской Федерации.</w:t>
      </w:r>
    </w:p>
    <w:p w:rsidR="004F39F9" w:rsidRDefault="00D8449E" w:rsidP="00D8449E">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4F39F9" w:rsidRDefault="00D8449E" w:rsidP="00D8449E">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при поставке импортного Товара - документы, указанные в п. 7.2.3 Договора.</w:t>
      </w:r>
    </w:p>
    <w:p w:rsidR="004F39F9" w:rsidRDefault="00D8449E" w:rsidP="00D8449E">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товарно-транспортную накладную, составленную по типовой межотраслевой форме № 1-Т, утвержденной постановлением Госкомстата России от 28.11.1997 № 78 (в случае, если доставка Товара осуществлялась автомобильным транспортом).</w:t>
      </w:r>
    </w:p>
    <w:p w:rsidR="004F39F9" w:rsidRDefault="00D8449E">
      <w:pPr>
        <w:pStyle w:val="a9"/>
        <w:tabs>
          <w:tab w:val="left" w:pos="283"/>
          <w:tab w:val="left" w:pos="567"/>
          <w:tab w:val="left" w:pos="1626"/>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В случае поставки импортного товара, подлежащего прослеживаемости в соответствии с постановлением Правительства Российской Федерации от 01.07.2021 № 1108 «Об утверждении Положения о национальной системе прослеживаемости товаров», Поставщик обязан предоставить Покупателю счет-фактуру с заполнением реквизитов прослеживаемости Товара.</w:t>
      </w:r>
    </w:p>
    <w:p w:rsidR="004F39F9" w:rsidRDefault="00D8449E">
      <w:pPr>
        <w:widowControl w:val="0"/>
        <w:tabs>
          <w:tab w:val="left" w:pos="283"/>
          <w:tab w:val="left" w:pos="567"/>
          <w:tab w:val="left" w:pos="1626"/>
        </w:tabs>
        <w:spacing w:after="0" w:line="17" w:lineRule="atLeast"/>
        <w:jc w:val="both"/>
        <w:rPr>
          <w:rFonts w:ascii="Times New Roman" w:hAnsi="Times New Roman" w:cs="Times New Roman"/>
        </w:rPr>
      </w:pPr>
      <w:r>
        <w:rPr>
          <w:rFonts w:ascii="Times New Roman" w:eastAsia="Times New Roman" w:hAnsi="Times New Roman" w:cs="Times New Roman"/>
        </w:rPr>
        <w:t>8.6.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4F39F9" w:rsidRDefault="00D8449E">
      <w:pPr>
        <w:widowControl w:val="0"/>
        <w:tabs>
          <w:tab w:val="num" w:pos="2340"/>
        </w:tabs>
        <w:spacing w:after="0" w:line="17" w:lineRule="atLeast"/>
        <w:jc w:val="both"/>
        <w:rPr>
          <w:rFonts w:ascii="Times New Roman" w:hAnsi="Times New Roman" w:cs="Times New Roman"/>
        </w:rPr>
      </w:pPr>
      <w:r>
        <w:rPr>
          <w:rFonts w:ascii="Times New Roman" w:eastAsia="Times New Roman" w:hAnsi="Times New Roman" w:cs="Times New Roman"/>
          <w:spacing w:val="-4"/>
        </w:rPr>
        <w:t xml:space="preserve">В случае если приемка Товара осуществляется в отсутствие представителя </w:t>
      </w:r>
      <w:r>
        <w:rPr>
          <w:rFonts w:ascii="Times New Roman" w:eastAsia="Times New Roman" w:hAnsi="Times New Roman" w:cs="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4F39F9" w:rsidRDefault="00D8449E">
      <w:pPr>
        <w:widowControl w:val="0"/>
        <w:tabs>
          <w:tab w:val="num" w:pos="2340"/>
        </w:tabs>
        <w:spacing w:after="0" w:line="17" w:lineRule="atLeast"/>
        <w:jc w:val="both"/>
        <w:rPr>
          <w:rFonts w:ascii="Times New Roman" w:hAnsi="Times New Roman" w:cs="Times New Roman"/>
        </w:rPr>
      </w:pPr>
      <w:r>
        <w:rPr>
          <w:rFonts w:ascii="Times New Roman" w:eastAsia="Times New Roman" w:hAnsi="Times New Roman" w:cs="Times New Roman"/>
        </w:rPr>
        <w:t xml:space="preserve">8.7.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60 (шестидесяти) рабочих дней с даты подписания Товарной накладной (ТОРГ-12) либо УПД. В этом случае </w:t>
      </w:r>
      <w:r>
        <w:rPr>
          <w:rFonts w:ascii="Times New Roman" w:eastAsia="Times New Roman" w:hAnsi="Times New Roman" w:cs="Times New Roman"/>
          <w:spacing w:val="-4"/>
        </w:rPr>
        <w:t>Поставщик обязан устранить выявленные нарушения в сроки, указанные в п. 8.9</w:t>
      </w:r>
      <w:r>
        <w:rPr>
          <w:rFonts w:ascii="Times New Roman" w:eastAsia="Times New Roman" w:hAnsi="Times New Roman" w:cs="Times New Roman"/>
        </w:rPr>
        <w:t xml:space="preserve"> Договора.</w:t>
      </w:r>
    </w:p>
    <w:p w:rsidR="004F39F9" w:rsidRDefault="00D8449E">
      <w:pPr>
        <w:widowControl w:val="0"/>
        <w:tabs>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8.8.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(шестидесяти)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4F39F9" w:rsidRDefault="00D8449E">
      <w:pPr>
        <w:widowControl w:val="0"/>
        <w:tabs>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8.9.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20 (двадцати)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4F39F9" w:rsidRDefault="00D8449E">
      <w:pPr>
        <w:widowControl w:val="0"/>
        <w:tabs>
          <w:tab w:val="num" w:pos="1701"/>
          <w:tab w:val="num" w:pos="1909"/>
        </w:tabs>
        <w:spacing w:after="0" w:line="17" w:lineRule="atLeast"/>
        <w:jc w:val="both"/>
        <w:rPr>
          <w:rFonts w:ascii="Times New Roman" w:hAnsi="Times New Roman" w:cs="Times New Roman"/>
        </w:rPr>
      </w:pPr>
      <w:r>
        <w:rPr>
          <w:rFonts w:ascii="Times New Roman" w:eastAsia="Times New Roman" w:hAnsi="Times New Roman" w:cs="Times New Roman"/>
          <w:spacing w:val="-4"/>
        </w:rPr>
        <w:t>8.10. Покупатель вправе отказаться от Товара, поставленного с нарушением</w:t>
      </w:r>
      <w:r>
        <w:rPr>
          <w:rFonts w:ascii="Times New Roman" w:eastAsia="Times New Roman" w:hAnsi="Times New Roman" w:cs="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eastAsia="Times New Roman" w:hAnsi="Times New Roman" w:cs="Times New Roman"/>
          <w:spacing w:val="-4"/>
        </w:rPr>
        <w:t>об этом от Покупателя. В случае невыполнения этого условия Покупатель вправе</w:t>
      </w:r>
      <w:r>
        <w:rPr>
          <w:rFonts w:ascii="Times New Roman" w:eastAsia="Times New Roman" w:hAnsi="Times New Roman" w:cs="Times New Roman"/>
        </w:rPr>
        <w:t xml:space="preserve"> распорядиться Товаром согласно ст. 514 ГК РФ.</w:t>
      </w:r>
    </w:p>
    <w:p w:rsidR="004F39F9" w:rsidRDefault="00D8449E">
      <w:pPr>
        <w:widowControl w:val="0"/>
        <w:tabs>
          <w:tab w:val="num" w:pos="1701"/>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 xml:space="preserve">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 </w:t>
      </w:r>
    </w:p>
    <w:p w:rsidR="004F39F9" w:rsidRDefault="00D8449E">
      <w:pPr>
        <w:widowControl w:val="0"/>
        <w:tabs>
          <w:tab w:val="num" w:pos="1701"/>
          <w:tab w:val="num" w:pos="1909"/>
        </w:tabs>
        <w:spacing w:after="0" w:line="17" w:lineRule="atLeast"/>
        <w:ind w:right="708"/>
        <w:jc w:val="center"/>
        <w:rPr>
          <w:rFonts w:ascii="Times New Roman" w:hAnsi="Times New Roman" w:cs="Times New Roman"/>
          <w:b/>
        </w:rPr>
      </w:pPr>
      <w:r>
        <w:rPr>
          <w:rFonts w:ascii="Times New Roman" w:eastAsia="Times New Roman" w:hAnsi="Times New Roman" w:cs="Times New Roman"/>
          <w:b/>
        </w:rPr>
        <w:t>9. Переход права собственности на Товар</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9.1. Право собственности на Товар переходит к Покупателю после фактической передачи Товара Покупателю по Товарной накладной либо УПД. </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9.2. Риски случайной гибели или случайного повреждения Товара несет Поставщик до подписания Товарной накладной либо УПД.</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4F39F9" w:rsidRDefault="00D8449E">
      <w:pPr>
        <w:widowControl w:val="0"/>
        <w:tabs>
          <w:tab w:val="left" w:pos="426"/>
          <w:tab w:val="num" w:pos="1843"/>
          <w:tab w:val="num" w:pos="2345"/>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rPr>
        <w:t xml:space="preserve">10. </w:t>
      </w:r>
      <w:r>
        <w:rPr>
          <w:rFonts w:ascii="Times New Roman" w:eastAsia="Times New Roman" w:hAnsi="Times New Roman" w:cs="Times New Roman"/>
          <w:b/>
          <w:bCs/>
        </w:rPr>
        <w:t>Гарантии качества</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характеристик (Приложение № 2 к Договору). Поставщик </w:t>
      </w:r>
      <w:r>
        <w:rPr>
          <w:rFonts w:ascii="Times New Roman" w:eastAsia="Times New Roman" w:hAnsi="Times New Roman" w:cs="Times New Roman"/>
          <w:spacing w:val="-4"/>
        </w:rPr>
        <w:t xml:space="preserve">гарантирует соответствие качества Товара требованиям Договора, </w:t>
      </w:r>
      <w:r>
        <w:rPr>
          <w:rFonts w:ascii="Times New Roman" w:eastAsia="Times New Roman" w:hAnsi="Times New Roman" w:cs="Times New Roman"/>
        </w:rPr>
        <w:t>требованиям ГОСТов, технических регламентов, национальных стандартов. Поставляемая Продукция должна быть изготовлена в год поставки или предшествующий ему и быть ранее не использованной.</w:t>
      </w:r>
    </w:p>
    <w:p w:rsidR="004F39F9" w:rsidRDefault="00D8449E">
      <w:pPr>
        <w:widowControl w:val="0"/>
        <w:tabs>
          <w:tab w:val="left" w:pos="703"/>
          <w:tab w:val="left" w:pos="1260"/>
        </w:tabs>
        <w:spacing w:after="0" w:line="17" w:lineRule="atLeast"/>
        <w:jc w:val="both"/>
        <w:rPr>
          <w:rFonts w:ascii="Times New Roman" w:hAnsi="Times New Roman" w:cs="Times New Roman"/>
          <w:bCs/>
        </w:rPr>
      </w:pPr>
      <w:r>
        <w:rPr>
          <w:rFonts w:ascii="Times New Roman" w:eastAsia="Times New Roman" w:hAnsi="Times New Roman" w:cs="Times New Roman"/>
          <w:spacing w:val="-4"/>
        </w:rPr>
        <w:t>10.2. Покупатель обязан оперативно уведомить Поставщика в письменной</w:t>
      </w:r>
      <w:r>
        <w:rPr>
          <w:rFonts w:ascii="Times New Roman" w:eastAsia="Times New Roman" w:hAnsi="Times New Roman" w:cs="Times New Roman"/>
        </w:rPr>
        <w:t xml:space="preserve"> форме обо всех претензиях, связанных с невыполнением требований п. 10.1 Договора. </w:t>
      </w:r>
      <w:r>
        <w:rPr>
          <w:rFonts w:ascii="Times New Roman" w:eastAsia="Times New Roman" w:hAnsi="Times New Roman" w:cs="Times New Roman"/>
          <w:bCs/>
        </w:rPr>
        <w:t xml:space="preserve">После получения уведомления Поставщик обязан за свой счет устранить выявленные недостатки в сроки, не превышающие </w:t>
      </w:r>
      <w:r>
        <w:rPr>
          <w:rFonts w:ascii="Times New Roman" w:eastAsia="Times New Roman" w:hAnsi="Times New Roman" w:cs="Times New Roman"/>
        </w:rPr>
        <w:t>20 (двадцати)</w:t>
      </w:r>
      <w:r>
        <w:rPr>
          <w:rFonts w:ascii="Times New Roman" w:eastAsia="Times New Roman" w:hAnsi="Times New Roman" w:cs="Times New Roman"/>
          <w:bCs/>
        </w:rPr>
        <w:t xml:space="preserve"> дней.</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4F39F9" w:rsidRDefault="00D8449E">
      <w:pPr>
        <w:widowControl w:val="0"/>
        <w:tabs>
          <w:tab w:val="left" w:pos="0"/>
          <w:tab w:val="left" w:pos="567"/>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10.4. Гарантийный срок на Товар устанавливаются в Технических характеристиках и требованиях (приложение № 2 к Договору) и технической документации на Товар (в том числе, в гарантии изготовителя). </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Срок гарантии на поставляемые материалы должен быть не менее 5 (пяти) лет. Время начала исчисления гарантийного срока – с момента ввода оборудования и материалов в эксплуатацию. </w:t>
      </w:r>
    </w:p>
    <w:p w:rsidR="004F39F9" w:rsidRDefault="00D8449E">
      <w:pPr>
        <w:widowControl w:val="0"/>
        <w:tabs>
          <w:tab w:val="left" w:pos="703"/>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(двадцати) дней с даты получения письменного уведомления Покупателя.</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10.7.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 Указанное право возникает у Покупателя при обнаружении в товаре существенных недостатков.</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spacing w:val="-4"/>
        </w:rPr>
        <w:t>10.8. Истечение срока и/или досрочное расторжение (отказ от исполнения</w:t>
      </w:r>
      <w:r>
        <w:rPr>
          <w:rFonts w:ascii="Times New Roman" w:eastAsia="Times New Roman" w:hAnsi="Times New Roman" w:cs="Times New Roman"/>
        </w:rPr>
        <w:t xml:space="preserve"> </w:t>
      </w:r>
      <w:r>
        <w:rPr>
          <w:rFonts w:ascii="Times New Roman" w:eastAsia="Times New Roman" w:hAnsi="Times New Roman" w:cs="Times New Roman"/>
          <w:spacing w:val="-4"/>
        </w:rPr>
        <w:t>и/или прекращение по иным основаниям) Договора не затрагивает обязательства</w:t>
      </w:r>
      <w:r>
        <w:rPr>
          <w:rFonts w:ascii="Times New Roman" w:eastAsia="Times New Roman" w:hAnsi="Times New Roman" w:cs="Times New Roman"/>
        </w:rPr>
        <w:t xml:space="preserve"> Поставщика, предусмотренные разделом 10 Договора.</w:t>
      </w:r>
    </w:p>
    <w:p w:rsidR="004F39F9" w:rsidRDefault="00D8449E">
      <w:pPr>
        <w:pStyle w:val="afff2"/>
        <w:widowControl w:val="0"/>
        <w:spacing w:line="17" w:lineRule="atLeast"/>
        <w:ind w:right="992"/>
        <w:jc w:val="center"/>
        <w:rPr>
          <w:rFonts w:ascii="Times New Roman" w:hAnsi="Times New Roman"/>
          <w:b/>
        </w:rPr>
      </w:pPr>
      <w:r>
        <w:rPr>
          <w:rFonts w:ascii="Times New Roman" w:eastAsia="Times New Roman" w:hAnsi="Times New Roman"/>
          <w:b/>
        </w:rPr>
        <w:t>11. Антикоррупционная оговорка</w:t>
      </w:r>
    </w:p>
    <w:p w:rsidR="004F39F9" w:rsidRDefault="00D8449E" w:rsidP="00D8449E">
      <w:pPr>
        <w:pStyle w:val="a9"/>
        <w:numPr>
          <w:ilvl w:val="1"/>
          <w:numId w:val="52"/>
        </w:numPr>
        <w:tabs>
          <w:tab w:val="left" w:pos="284"/>
          <w:tab w:val="left" w:pos="425"/>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F39F9" w:rsidRDefault="00D8449E" w:rsidP="00D8449E">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3" w:tooltip="http://www.tuvaenergo.ru/buy/corruption.php" w:history="1">
        <w:r>
          <w:rPr>
            <w:rFonts w:ascii="Times New Roman" w:hAnsi="Times New Roman" w:cs="Times New Roman"/>
            <w:color w:val="0000FF"/>
            <w:sz w:val="22"/>
            <w:szCs w:val="22"/>
            <w:u w:val="single"/>
          </w:rPr>
          <w:t>http://www.tuvaenergo.ru/buy/corruption.php</w:t>
        </w:r>
      </w:hyperlink>
      <w:r>
        <w:rPr>
          <w:rFonts w:ascii="Times New Roman" w:hAnsi="Times New Roman" w:cs="Times New Roman"/>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4F39F9" w:rsidRDefault="00D8449E" w:rsidP="00D8449E">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F39F9" w:rsidRDefault="00D8449E">
      <w:pPr>
        <w:pStyle w:val="a9"/>
        <w:tabs>
          <w:tab w:val="left" w:pos="284"/>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4F39F9" w:rsidRDefault="00D8449E" w:rsidP="00D8449E">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F39F9" w:rsidRDefault="00D8449E">
      <w:pPr>
        <w:pStyle w:val="a9"/>
        <w:widowControl/>
        <w:tabs>
          <w:tab w:val="left" w:pos="284"/>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4F39F9" w:rsidRDefault="00D8449E" w:rsidP="00D8449E">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F39F9" w:rsidRDefault="00D8449E">
      <w:pPr>
        <w:widowControl w:val="0"/>
        <w:shd w:val="clear" w:color="auto" w:fill="FFFFFF"/>
        <w:tabs>
          <w:tab w:val="left" w:pos="284"/>
          <w:tab w:val="left" w:pos="426"/>
        </w:tabs>
        <w:spacing w:after="0" w:line="17" w:lineRule="atLeast"/>
        <w:ind w:right="850"/>
        <w:jc w:val="center"/>
        <w:rPr>
          <w:rFonts w:ascii="Times New Roman" w:hAnsi="Times New Roman" w:cs="Times New Roman"/>
          <w:b/>
          <w:bCs/>
        </w:rPr>
      </w:pPr>
      <w:r>
        <w:rPr>
          <w:rFonts w:ascii="Times New Roman" w:eastAsia="Times New Roman" w:hAnsi="Times New Roman" w:cs="Times New Roman"/>
          <w:b/>
          <w:bCs/>
        </w:rPr>
        <w:t>12. Соблюдение требований к заключению Договора. Гарантии и заверения. Конфиденциальность.</w:t>
      </w:r>
    </w:p>
    <w:p w:rsidR="004F39F9" w:rsidRDefault="00D8449E">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12.1. Поставщик гарантирует, что:</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зарегистрирован в ЕГРЮЛ надлежащим образом;</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его исполнительный орган находится и осуществляет функции управления</w:t>
      </w:r>
      <w:r>
        <w:rPr>
          <w:rFonts w:ascii="Times New Roman" w:hAnsi="Times New Roman" w:cs="Times New Roman"/>
          <w:sz w:val="22"/>
          <w:szCs w:val="22"/>
        </w:rPr>
        <w:t xml:space="preserve"> по месту регистрации юридического лица и в нем нет дисквалифицированных лиц;</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располагает лицензиями, необходимыми для осуществления деятельности</w:t>
      </w:r>
      <w:r>
        <w:rPr>
          <w:rFonts w:ascii="Times New Roman" w:hAnsi="Times New Roman" w:cs="Times New Roman"/>
          <w:sz w:val="22"/>
          <w:szCs w:val="22"/>
        </w:rPr>
        <w:t xml:space="preserve"> и исполнения обязательств по Договору, если осуществляемая деятельность является лицензируемой;</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2"/>
          <w:szCs w:val="22"/>
        </w:rPr>
        <w:t>в бухгалтерской и налоговой отчетности факты хозяйственной жизни выборочно,</w:t>
      </w:r>
      <w:r>
        <w:rPr>
          <w:rFonts w:ascii="Times New Roman" w:hAnsi="Times New Roman" w:cs="Times New Roman"/>
          <w:sz w:val="22"/>
          <w:szCs w:val="22"/>
        </w:rPr>
        <w:t xml:space="preserve"> игнорируя те из них, которые непосредственно не связаны с получением налоговой выгоды;</w:t>
      </w:r>
    </w:p>
    <w:p w:rsidR="004F39F9" w:rsidRDefault="00D8449E" w:rsidP="00D8449E">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своевременно и в полном объеме уплачивает налоги, сборы и страховые взносы;</w:t>
      </w:r>
    </w:p>
    <w:p w:rsidR="004F39F9" w:rsidRDefault="00D8449E" w:rsidP="00D8449E">
      <w:pPr>
        <w:pStyle w:val="a9"/>
        <w:numPr>
          <w:ilvl w:val="0"/>
          <w:numId w:val="55"/>
        </w:numPr>
        <w:tabs>
          <w:tab w:val="left" w:pos="283"/>
          <w:tab w:val="left" w:pos="720"/>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отражает в налоговой отчетности по НДС все суммы НДС, предъявленные Покупателю;</w:t>
      </w:r>
    </w:p>
    <w:p w:rsidR="004F39F9" w:rsidRDefault="00D8449E" w:rsidP="00D8449E">
      <w:pPr>
        <w:pStyle w:val="a9"/>
        <w:numPr>
          <w:ilvl w:val="0"/>
          <w:numId w:val="55"/>
        </w:numPr>
        <w:tabs>
          <w:tab w:val="left" w:pos="283"/>
          <w:tab w:val="left" w:pos="720"/>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лица, подписывающие от его имени первичные документы и счета-фактуры, имеют на это все необходимые полномочия и доверенности.</w:t>
      </w:r>
    </w:p>
    <w:p w:rsidR="004F39F9" w:rsidRDefault="00D8449E">
      <w:pPr>
        <w:widowControl w:val="0"/>
        <w:tabs>
          <w:tab w:val="left" w:pos="283"/>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12.2. Если Поставщик нарушит гарантии (любую одну, несколько или все вместе), указанные в п. 12.1 Договора, и это повлечет:</w:t>
      </w:r>
    </w:p>
    <w:p w:rsidR="004F39F9" w:rsidRDefault="00D8449E" w:rsidP="00D8449E">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4F39F9" w:rsidRDefault="00D8449E" w:rsidP="00D8449E">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4F39F9" w:rsidRDefault="00D8449E">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4F39F9" w:rsidRDefault="00D8449E">
      <w:pPr>
        <w:widowControl w:val="0"/>
        <w:tabs>
          <w:tab w:val="left" w:pos="720"/>
          <w:tab w:val="right" w:pos="1600"/>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12.4. Поставщик заверяет Покупателя и гарантирует ему, что:</w:t>
      </w:r>
    </w:p>
    <w:p w:rsidR="004F39F9" w:rsidRDefault="00D8449E" w:rsidP="00D8449E">
      <w:pPr>
        <w:pStyle w:val="a9"/>
        <w:numPr>
          <w:ilvl w:val="0"/>
          <w:numId w:val="57"/>
        </w:numPr>
        <w:shd w:val="clear" w:color="auto" w:fill="FFFFFF"/>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4F39F9" w:rsidRDefault="00D8449E" w:rsidP="00D8449E">
      <w:pPr>
        <w:pStyle w:val="a9"/>
        <w:numPr>
          <w:ilvl w:val="0"/>
          <w:numId w:val="57"/>
        </w:numPr>
        <w:shd w:val="clear" w:color="auto" w:fill="FFFFFF"/>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2"/>
          <w:szCs w:val="22"/>
        </w:rPr>
        <w:t xml:space="preserve"> органов управления </w:t>
      </w:r>
      <w:r>
        <w:rPr>
          <w:rFonts w:ascii="Times New Roman" w:hAnsi="Times New Roman" w:cs="Times New Roman"/>
          <w:spacing w:val="1"/>
          <w:sz w:val="22"/>
          <w:szCs w:val="22"/>
        </w:rPr>
        <w:t xml:space="preserve">Поставщика, и заключением Договора они не нарушают ни одно из положений уставных, </w:t>
      </w:r>
      <w:r>
        <w:rPr>
          <w:rFonts w:ascii="Times New Roman" w:hAnsi="Times New Roman" w:cs="Times New Roman"/>
          <w:sz w:val="22"/>
          <w:szCs w:val="22"/>
        </w:rPr>
        <w:t>внутренних документов и решений органов управления;</w:t>
      </w:r>
    </w:p>
    <w:p w:rsidR="004F39F9" w:rsidRDefault="00D8449E" w:rsidP="00D8449E">
      <w:pPr>
        <w:pStyle w:val="a9"/>
        <w:numPr>
          <w:ilvl w:val="0"/>
          <w:numId w:val="57"/>
        </w:numPr>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если в период действия Договора в полномочиях органов/представителей Поставщика</w:t>
      </w:r>
      <w:r>
        <w:rPr>
          <w:rFonts w:ascii="Times New Roman" w:hAnsi="Times New Roman" w:cs="Times New Roman"/>
          <w:spacing w:val="3"/>
          <w:sz w:val="22"/>
          <w:szCs w:val="22"/>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2"/>
          <w:szCs w:val="22"/>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2"/>
          <w:szCs w:val="22"/>
        </w:rPr>
        <w:t>подтверждения. Е</w:t>
      </w:r>
      <w:r>
        <w:rPr>
          <w:rFonts w:ascii="Times New Roman" w:hAnsi="Times New Roman" w:cs="Times New Roman"/>
          <w:spacing w:val="6"/>
          <w:sz w:val="22"/>
          <w:szCs w:val="22"/>
        </w:rPr>
        <w:t xml:space="preserve">сли в связи с вышеуказанными </w:t>
      </w:r>
      <w:r>
        <w:rPr>
          <w:rFonts w:ascii="Times New Roman" w:hAnsi="Times New Roman" w:cs="Times New Roman"/>
          <w:sz w:val="22"/>
          <w:szCs w:val="22"/>
        </w:rPr>
        <w:t xml:space="preserve">изменениями потребуется разрешение и/или одобрение органов управления </w:t>
      </w:r>
      <w:r>
        <w:rPr>
          <w:rFonts w:ascii="Times New Roman" w:hAnsi="Times New Roman" w:cs="Times New Roman"/>
          <w:spacing w:val="1"/>
          <w:sz w:val="22"/>
          <w:szCs w:val="22"/>
        </w:rPr>
        <w:t>Поставщика</w:t>
      </w:r>
      <w:r>
        <w:rPr>
          <w:rFonts w:ascii="Times New Roman" w:hAnsi="Times New Roman" w:cs="Times New Roman"/>
          <w:sz w:val="22"/>
          <w:szCs w:val="22"/>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2"/>
          <w:szCs w:val="22"/>
        </w:rPr>
        <w:t>Поставщик</w:t>
      </w:r>
      <w:r>
        <w:rPr>
          <w:rFonts w:ascii="Times New Roman" w:hAnsi="Times New Roman" w:cs="Times New Roman"/>
          <w:sz w:val="22"/>
          <w:szCs w:val="22"/>
        </w:rPr>
        <w:t>.</w:t>
      </w:r>
      <w:r>
        <w:rPr>
          <w:rFonts w:ascii="Times New Roman" w:hAnsi="Times New Roman" w:cs="Times New Roman"/>
          <w:spacing w:val="-1"/>
          <w:sz w:val="22"/>
          <w:szCs w:val="22"/>
        </w:rPr>
        <w:t xml:space="preserve"> </w:t>
      </w:r>
    </w:p>
    <w:p w:rsidR="004F39F9" w:rsidRDefault="00D8449E">
      <w:pPr>
        <w:widowControl w:val="0"/>
        <w:tabs>
          <w:tab w:val="left" w:pos="283"/>
          <w:tab w:val="left" w:pos="1241"/>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Указанные заверения являются существенными для Покупателя</w:t>
      </w:r>
    </w:p>
    <w:p w:rsidR="004F39F9" w:rsidRDefault="00D8449E">
      <w:pPr>
        <w:widowControl w:val="0"/>
        <w:tabs>
          <w:tab w:val="left" w:pos="283"/>
          <w:tab w:val="left" w:pos="1241"/>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4F39F9" w:rsidRDefault="00D8449E">
      <w:pPr>
        <w:widowControl w:val="0"/>
        <w:tabs>
          <w:tab w:val="left" w:pos="1200"/>
          <w:tab w:val="num" w:pos="1778"/>
        </w:tabs>
        <w:spacing w:after="0" w:line="17" w:lineRule="atLeast"/>
        <w:jc w:val="both"/>
        <w:rPr>
          <w:rFonts w:ascii="Times New Roman" w:hAnsi="Times New Roman" w:cs="Times New Roman"/>
          <w:i/>
          <w:iCs/>
        </w:rPr>
      </w:pPr>
      <w:r>
        <w:rPr>
          <w:rFonts w:ascii="Times New Roman" w:eastAsia="Times New Roman" w:hAnsi="Times New Roman" w:cs="Times New Roman"/>
          <w:bCs/>
        </w:rPr>
        <w:t xml:space="preserve">12.6. </w:t>
      </w:r>
      <w:r>
        <w:rPr>
          <w:rFonts w:ascii="Times New Roman" w:eastAsia="Times New Roman" w:hAnsi="Times New Roman" w:cs="Times New Roman"/>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4F39F9" w:rsidRDefault="00D8449E">
      <w:pPr>
        <w:widowControl w:val="0"/>
        <w:tabs>
          <w:tab w:val="left" w:pos="0"/>
        </w:tabs>
        <w:spacing w:after="0" w:line="17" w:lineRule="atLeast"/>
        <w:jc w:val="both"/>
        <w:rPr>
          <w:rFonts w:ascii="Times New Roman" w:hAnsi="Times New Roman" w:cs="Times New Roman"/>
          <w:bCs/>
        </w:rPr>
      </w:pPr>
      <w:r>
        <w:rPr>
          <w:rFonts w:ascii="Times New Roman" w:eastAsia="Times New Roman" w:hAnsi="Times New Roman" w:cs="Times New Roman"/>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4F39F9" w:rsidRDefault="00D8449E">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4F39F9" w:rsidRDefault="00D8449E">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eastAsia="Times New Roman" w:hAnsi="Times New Roman" w:cs="Times New Roman"/>
          <w:spacing w:val="-4"/>
        </w:rPr>
        <w:t>владения и распоряжения Товаром, его использования Покупателем, и возместить</w:t>
      </w:r>
      <w:r>
        <w:rPr>
          <w:rFonts w:ascii="Times New Roman" w:eastAsia="Times New Roman" w:hAnsi="Times New Roman" w:cs="Times New Roman"/>
        </w:rPr>
        <w:t xml:space="preserve"> Покупателю убытки, понесенные в связи с указанными нарушениями.</w:t>
      </w:r>
    </w:p>
    <w:p w:rsidR="004F39F9" w:rsidRDefault="00D8449E">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4F39F9" w:rsidRDefault="00D8449E">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bCs/>
        </w:rPr>
        <w:t>12.8.</w:t>
      </w:r>
      <w:r>
        <w:rPr>
          <w:rFonts w:ascii="Times New Roman" w:eastAsia="Times New Roman" w:hAnsi="Times New Roman" w:cs="Times New Roman"/>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(двадцати) рабочих дней с даты предполагаемой проверки и может проводить ее самостоятельно или с привлечением третьей стороны.</w:t>
      </w:r>
    </w:p>
    <w:p w:rsidR="004F39F9" w:rsidRDefault="00D8449E">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Поставщик должен подтвердить получение указанного уведомления </w:t>
      </w:r>
      <w:r>
        <w:rPr>
          <w:rFonts w:ascii="Times New Roman" w:eastAsia="Times New Roman" w:hAnsi="Times New Roman" w:cs="Times New Roman"/>
        </w:rPr>
        <w:br/>
        <w:t xml:space="preserve">от Покупателя не позднее 5 (пяти) рабочих дней с даты получения уведомления </w:t>
      </w:r>
      <w:r>
        <w:rPr>
          <w:rFonts w:ascii="Times New Roman" w:eastAsia="Times New Roman" w:hAnsi="Times New Roman" w:cs="Times New Roman"/>
        </w:rPr>
        <w:br/>
        <w:t>и подтвердить дату проведения проверки в течение 10 (десяти)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4F39F9" w:rsidRDefault="00D8449E">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(десяти)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Times New Roman" w:hAnsi="Times New Roman" w:cs="Times New Roman"/>
          <w:spacing w:val="-4"/>
        </w:rPr>
        <w:t>форме. Меры по устранению несоответствий должны приниматься Поставщиком</w:t>
      </w:r>
      <w:r>
        <w:rPr>
          <w:rFonts w:ascii="Times New Roman" w:eastAsia="Times New Roman" w:hAnsi="Times New Roman" w:cs="Times New Roman"/>
        </w:rPr>
        <w:t xml:space="preserve"> за свой счет.</w:t>
      </w:r>
    </w:p>
    <w:p w:rsidR="004F39F9" w:rsidRDefault="00D8449E">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В случае если Поставщик отказывается от проведения проверки либо </w:t>
      </w:r>
      <w:r>
        <w:rPr>
          <w:rFonts w:ascii="Times New Roman" w:eastAsia="Times New Roman" w:hAnsi="Times New Roman" w:cs="Times New Roman"/>
        </w:rPr>
        <w:br/>
        <w:t xml:space="preserve">не принимает меры по устранению несоответствий или если несоответствия </w:t>
      </w:r>
      <w:r>
        <w:rPr>
          <w:rFonts w:ascii="Times New Roman" w:eastAsia="Times New Roman" w:hAnsi="Times New Roman" w:cs="Times New Roman"/>
          <w:spacing w:val="-4"/>
        </w:rPr>
        <w:t>невозможно устранить, то Покупатель оставляет за собой право в одностороннем</w:t>
      </w:r>
      <w:r>
        <w:rPr>
          <w:rFonts w:ascii="Times New Roman" w:eastAsia="Times New Roman" w:hAnsi="Times New Roman" w:cs="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4F39F9" w:rsidRDefault="00D8449E">
      <w:pPr>
        <w:widowControl w:val="0"/>
        <w:spacing w:after="0" w:line="17" w:lineRule="atLeast"/>
        <w:jc w:val="both"/>
        <w:rPr>
          <w:rFonts w:ascii="Times New Roman" w:hAnsi="Times New Roman" w:cs="Times New Roman"/>
          <w:spacing w:val="-1"/>
        </w:rPr>
      </w:pPr>
      <w:r>
        <w:rPr>
          <w:rFonts w:ascii="Times New Roman" w:eastAsia="Times New Roman" w:hAnsi="Times New Roman" w:cs="Times New Roman"/>
          <w:bCs/>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r>
        <w:rPr>
          <w:rFonts w:ascii="Times New Roman" w:eastAsia="Times New Roman" w:hAnsi="Times New Roman" w:cs="Times New Roman"/>
          <w:spacing w:val="-1"/>
        </w:rPr>
        <w:tab/>
      </w:r>
    </w:p>
    <w:p w:rsidR="004F39F9" w:rsidRDefault="00D8449E">
      <w:pPr>
        <w:widowControl w:val="0"/>
        <w:spacing w:after="0" w:line="17" w:lineRule="atLeast"/>
        <w:ind w:right="1133"/>
        <w:jc w:val="center"/>
        <w:rPr>
          <w:rFonts w:ascii="Times New Roman" w:hAnsi="Times New Roman" w:cs="Times New Roman"/>
          <w:b/>
        </w:rPr>
      </w:pPr>
      <w:r>
        <w:rPr>
          <w:rFonts w:ascii="Times New Roman" w:eastAsia="Times New Roman" w:hAnsi="Times New Roman" w:cs="Times New Roman"/>
          <w:b/>
        </w:rPr>
        <w:t>13. Ответственность сторон</w:t>
      </w:r>
    </w:p>
    <w:p w:rsidR="004F39F9" w:rsidRDefault="00D8449E">
      <w:pPr>
        <w:widowControl w:val="0"/>
        <w:tabs>
          <w:tab w:val="left" w:pos="1134"/>
          <w:tab w:val="left" w:pos="1260"/>
          <w:tab w:val="num" w:pos="1495"/>
        </w:tabs>
        <w:spacing w:after="0" w:line="17" w:lineRule="atLeast"/>
        <w:jc w:val="both"/>
        <w:rPr>
          <w:rFonts w:ascii="Times New Roman" w:hAnsi="Times New Roman" w:cs="Times New Roman"/>
        </w:rPr>
      </w:pPr>
      <w:r>
        <w:rPr>
          <w:rFonts w:ascii="Times New Roman" w:eastAsia="Times New Roman" w:hAnsi="Times New Roman" w:cs="Times New Roman"/>
        </w:rPr>
        <w:t>13.1. При нарушении Поставщиком договорных обязательств Покупатель вправе потребовать от Поставщика:</w:t>
      </w:r>
    </w:p>
    <w:p w:rsidR="004F39F9" w:rsidRDefault="00D8449E">
      <w:pPr>
        <w:widowControl w:val="0"/>
        <w:tabs>
          <w:tab w:val="right" w:pos="1600"/>
        </w:tabs>
        <w:spacing w:after="0" w:line="17" w:lineRule="atLeast"/>
        <w:jc w:val="both"/>
        <w:rPr>
          <w:rFonts w:ascii="Times New Roman" w:hAnsi="Times New Roman" w:cs="Times New Roman"/>
        </w:rPr>
      </w:pPr>
      <w:r>
        <w:rPr>
          <w:rFonts w:ascii="Times New Roman" w:eastAsia="Times New Roman" w:hAnsi="Times New Roman" w:cs="Times New Roman"/>
          <w:spacing w:val="-4"/>
        </w:rPr>
        <w:t>13.1.1. При несвоевременном выполнении обязательств по поставке</w:t>
      </w:r>
      <w:r>
        <w:rPr>
          <w:rFonts w:ascii="Times New Roman" w:eastAsia="Times New Roman" w:hAnsi="Times New Roman" w:cs="Times New Roman"/>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eastAsia="Times New Roman" w:hAnsi="Times New Roman" w:cs="Times New Roman"/>
          <w:spacing w:val="-2"/>
        </w:rPr>
        <w:t>запасных частей к Товару).</w:t>
      </w:r>
    </w:p>
    <w:p w:rsidR="004F39F9" w:rsidRDefault="00D8449E">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bCs/>
        </w:rPr>
        <w:t xml:space="preserve">13.1.2. За нарушение обязанности, предусмотренной п. 5.1.1 Договора, - неустойку в размере 1 % от суммы, являющейся предметом уступки, перевода долга, иной передачи третьему лицу соответственно. </w:t>
      </w:r>
    </w:p>
    <w:p w:rsidR="004F39F9" w:rsidRDefault="00D8449E">
      <w:pPr>
        <w:widowControl w:val="0"/>
        <w:tabs>
          <w:tab w:val="left" w:pos="720"/>
          <w:tab w:val="right" w:pos="1600"/>
        </w:tabs>
        <w:spacing w:after="0" w:line="17" w:lineRule="atLeast"/>
        <w:jc w:val="both"/>
        <w:rPr>
          <w:rFonts w:ascii="Times New Roman" w:hAnsi="Times New Roman" w:cs="Times New Roman"/>
          <w:highlight w:val="white"/>
        </w:rPr>
      </w:pPr>
      <w:r>
        <w:rPr>
          <w:rFonts w:ascii="Times New Roman" w:eastAsia="Times New Roman" w:hAnsi="Times New Roman" w:cs="Times New Roman"/>
          <w:bCs/>
          <w:highlight w:val="white"/>
        </w:rPr>
        <w:t xml:space="preserve">13.1.3. </w:t>
      </w:r>
      <w:r>
        <w:rPr>
          <w:rFonts w:ascii="Times New Roman" w:eastAsia="Times New Roman" w:hAnsi="Times New Roman" w:cs="Times New Roman"/>
          <w:spacing w:val="-4"/>
          <w:sz w:val="24"/>
          <w:szCs w:val="24"/>
          <w:highlight w:val="white"/>
        </w:rPr>
        <w:t>За неисполнение и/или несвоевременное исполнение Поставщиком</w:t>
      </w:r>
      <w:r>
        <w:rPr>
          <w:rFonts w:ascii="Times New Roman" w:eastAsia="Times New Roman" w:hAnsi="Times New Roman" w:cs="Times New Roman"/>
          <w:sz w:val="24"/>
          <w:szCs w:val="24"/>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7 к Договору, - неустойку в размере 0,01%</w:t>
      </w:r>
      <w:r>
        <w:rPr>
          <w:rStyle w:val="af4"/>
          <w:rFonts w:ascii="Times New Roman" w:eastAsia="Times New Roman" w:hAnsi="Times New Roman" w:cs="Times New Roman"/>
          <w:sz w:val="24"/>
          <w:szCs w:val="24"/>
          <w:highlight w:val="white"/>
        </w:rPr>
        <w:footnoteReference w:id="5"/>
      </w:r>
      <w:r>
        <w:rPr>
          <w:rFonts w:ascii="Times New Roman" w:eastAsia="Times New Roman" w:hAnsi="Times New Roman" w:cs="Times New Roman"/>
          <w:sz w:val="24"/>
          <w:szCs w:val="24"/>
          <w:highlight w:val="white"/>
        </w:rPr>
        <w:t xml:space="preserve"> от цены Договора за каждый день просрочки исполнения Поставщиком своих обязательств</w:t>
      </w:r>
      <w:r>
        <w:rPr>
          <w:rFonts w:ascii="Times New Roman" w:eastAsia="Times New Roman" w:hAnsi="Times New Roman" w:cs="Times New Roman"/>
          <w:bCs/>
          <w:highlight w:val="white"/>
        </w:rPr>
        <w:t>.</w:t>
      </w:r>
    </w:p>
    <w:p w:rsidR="004F39F9" w:rsidRDefault="00D8449E">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13.1.4. За несоблюдение процедуры, предусмотренной п. 5.2.1 Договора, - неустойку в размере 1 % от суммы, являющейся предметом уступки (факторинга).</w:t>
      </w:r>
    </w:p>
    <w:p w:rsidR="004F39F9" w:rsidRDefault="00D8449E">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13.1.5. За непредставление/нарушение сроков представления заключения аттестационной комиссии на Товар </w:t>
      </w:r>
      <w:r>
        <w:rPr>
          <w:rFonts w:ascii="Times New Roman" w:eastAsia="Times New Roman" w:hAnsi="Times New Roman" w:cs="Times New Roman"/>
          <w:bCs/>
          <w:spacing w:val="-4"/>
        </w:rPr>
        <w:t xml:space="preserve">(кроме случаев, когда Товар допущен к применению КДО в случаях, предусмотренных в Регламенте работы КДО) </w:t>
      </w:r>
      <w:r>
        <w:rPr>
          <w:rFonts w:ascii="Times New Roman" w:eastAsia="Times New Roman" w:hAnsi="Times New Roman" w:cs="Times New Roman"/>
          <w:bCs/>
        </w:rPr>
        <w:t>или непредставление/нарушение сроков представления документов, предусмотренных п.п. 7.2.1-7.2.5 Договора, - неустойку в размере 0,2%</w:t>
      </w:r>
      <w:r>
        <w:rPr>
          <w:rFonts w:ascii="Times New Roman" w:eastAsia="Times New Roman" w:hAnsi="Times New Roman" w:cs="Times New Roman"/>
        </w:rPr>
        <w:t xml:space="preserve"> </w:t>
      </w:r>
      <w:r>
        <w:rPr>
          <w:rFonts w:ascii="Times New Roman" w:eastAsia="Times New Roman" w:hAnsi="Times New Roman" w:cs="Times New Roman"/>
          <w:bCs/>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4F39F9" w:rsidRDefault="00D8449E">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13.1.6.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 от цены Договора.</w:t>
      </w:r>
    </w:p>
    <w:p w:rsidR="004F39F9" w:rsidRDefault="00D8449E">
      <w:pPr>
        <w:widowControl w:val="0"/>
        <w:tabs>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eastAsia="Times New Roman" w:hAnsi="Times New Roman" w:cs="Times New Roman"/>
          <w:spacing w:val="-4"/>
        </w:rPr>
        <w:t>нарушенного обязательства по Договору. Срок уплаты неустойки за неисполнение</w:t>
      </w:r>
      <w:r>
        <w:rPr>
          <w:rFonts w:ascii="Times New Roman" w:eastAsia="Times New Roman" w:hAnsi="Times New Roman" w:cs="Times New Roman"/>
        </w:rPr>
        <w:t xml:space="preserve"> обязательств по Договору - в течение 20 (двадцати) дней со дня получения претензии.</w:t>
      </w:r>
    </w:p>
    <w:p w:rsidR="004F39F9" w:rsidRDefault="00D8449E">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4F39F9" w:rsidRDefault="00D8449E">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rsidR="004F39F9" w:rsidRDefault="00D8449E">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4F39F9" w:rsidRDefault="00D8449E">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eastAsia="Times New Roman" w:hAnsi="Times New Roman" w:cs="Times New Roman"/>
          <w:i/>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mes New Roman" w:eastAsia="Times New Roman" w:hAnsi="Times New Roman" w:cs="Times New Roman"/>
        </w:rPr>
        <w:t>.</w:t>
      </w:r>
      <w:r>
        <w:rPr>
          <w:rFonts w:ascii="Times New Roman" w:eastAsia="Times New Roman" w:hAnsi="Times New Roman" w:cs="Times New Roman"/>
          <w:vertAlign w:val="superscript"/>
        </w:rPr>
        <w:footnoteReference w:id="6"/>
      </w:r>
    </w:p>
    <w:p w:rsidR="004F39F9" w:rsidRDefault="00D8449E">
      <w:pPr>
        <w:widowControl w:val="0"/>
        <w:spacing w:after="0" w:line="17" w:lineRule="atLeast"/>
        <w:ind w:right="425"/>
        <w:jc w:val="center"/>
        <w:rPr>
          <w:rFonts w:ascii="Times New Roman" w:hAnsi="Times New Roman" w:cs="Times New Roman"/>
          <w:b/>
        </w:rPr>
      </w:pPr>
      <w:r>
        <w:rPr>
          <w:rFonts w:ascii="Times New Roman" w:eastAsia="Times New Roman" w:hAnsi="Times New Roman" w:cs="Times New Roman"/>
          <w:b/>
        </w:rPr>
        <w:t>14. Изменение, прекращение и расторжение Договора</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4F39F9" w:rsidRDefault="00D8449E">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4F39F9" w:rsidRDefault="00D8449E">
      <w:pPr>
        <w:widowControl w:val="0"/>
        <w:tabs>
          <w:tab w:val="left" w:pos="703"/>
        </w:tabs>
        <w:spacing w:after="0" w:line="17" w:lineRule="atLeast"/>
        <w:jc w:val="both"/>
        <w:rPr>
          <w:rFonts w:ascii="Times New Roman" w:hAnsi="Times New Roman" w:cs="Times New Roman"/>
        </w:rPr>
      </w:pPr>
      <w:r>
        <w:rPr>
          <w:rFonts w:ascii="Times New Roman" w:eastAsia="Times New Roman" w:hAnsi="Times New Roman" w:cs="Times New Roman"/>
        </w:rPr>
        <w:t>14.2. Договор может быть расторгнут по соглашению Сторон.</w:t>
      </w:r>
    </w:p>
    <w:p w:rsidR="004F39F9" w:rsidRDefault="00D8449E">
      <w:pPr>
        <w:widowControl w:val="0"/>
        <w:tabs>
          <w:tab w:val="left" w:pos="703"/>
        </w:tabs>
        <w:spacing w:after="0" w:line="17" w:lineRule="atLeast"/>
        <w:jc w:val="both"/>
        <w:rPr>
          <w:rFonts w:ascii="Times New Roman" w:hAnsi="Times New Roman" w:cs="Times New Roman"/>
        </w:rPr>
      </w:pPr>
      <w:r>
        <w:rPr>
          <w:rFonts w:ascii="Times New Roman" w:eastAsia="Times New Roman" w:hAnsi="Times New Roman" w:cs="Times New Roman"/>
        </w:rPr>
        <w:t>14.3. Покупатель вправе в одностороннем внесудебном порядке досрочно отказаться от исполнения Договора в одностороннем порядке в случаях:</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непредставления информации, предусмотренной Договором, в том числе документов, подтверждающих страну происхождения Товара;</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отказа Поставщика выполнять часть или весь объем поставок, предусмотренных Договором;</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4"/>
          <w:szCs w:val="24"/>
          <w:highlight w:val="white"/>
        </w:rPr>
        <w:t>нарушения Поставщиком 2 и более раза сроков поставок Товара, предусмотренных Заявкой, более чем на 15 дней</w:t>
      </w:r>
      <w:r>
        <w:rPr>
          <w:rFonts w:ascii="Times New Roman" w:hAnsi="Times New Roman" w:cs="Times New Roman"/>
          <w:sz w:val="22"/>
          <w:szCs w:val="22"/>
          <w:highlight w:val="white"/>
        </w:rPr>
        <w:t>;</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если в отношении Поставщика принято судом заявление о признании Поставщика (несостоятельным) банкротом; </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4"/>
          <w:szCs w:val="24"/>
          <w:highlight w:val="white"/>
        </w:rPr>
        <w:t>неисполнения Поставщиком обязательств по предоставлению финансового обеспечения в соответствии с требованиями Приложения 7 к Договору</w:t>
      </w:r>
      <w:r>
        <w:rPr>
          <w:rStyle w:val="af4"/>
          <w:rFonts w:ascii="Times New Roman" w:hAnsi="Times New Roman" w:cs="Times New Roman"/>
          <w:sz w:val="24"/>
          <w:szCs w:val="24"/>
          <w:highlight w:val="white"/>
        </w:rPr>
        <w:footnoteReference w:id="7"/>
      </w:r>
      <w:r>
        <w:rPr>
          <w:rFonts w:ascii="Times New Roman" w:hAnsi="Times New Roman" w:cs="Times New Roman"/>
          <w:sz w:val="22"/>
          <w:szCs w:val="22"/>
          <w:highlight w:val="white"/>
        </w:rPr>
        <w:t>;</w:t>
      </w:r>
    </w:p>
    <w:p w:rsidR="004F39F9" w:rsidRDefault="00D8449E" w:rsidP="00D8449E">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highlight w:val="white"/>
        </w:rPr>
        <w:t>в иных случаях, предусмотренных Договором и законодательством Росси</w:t>
      </w:r>
      <w:r>
        <w:rPr>
          <w:rFonts w:ascii="Times New Roman" w:hAnsi="Times New Roman" w:cs="Times New Roman"/>
          <w:sz w:val="22"/>
          <w:szCs w:val="22"/>
        </w:rPr>
        <w:t>йской Федерации.</w:t>
      </w:r>
    </w:p>
    <w:p w:rsidR="004F39F9" w:rsidRDefault="00D8449E">
      <w:pPr>
        <w:widowControl w:val="0"/>
        <w:shd w:val="clear" w:color="auto" w:fill="FFFFFF"/>
        <w:tabs>
          <w:tab w:val="left" w:pos="720"/>
        </w:tabs>
        <w:spacing w:after="0" w:line="17" w:lineRule="atLeast"/>
        <w:jc w:val="both"/>
        <w:rPr>
          <w:rFonts w:ascii="Times New Roman" w:hAnsi="Times New Roman" w:cs="Times New Roman"/>
        </w:rPr>
      </w:pPr>
      <w:r>
        <w:rPr>
          <w:rFonts w:ascii="Times New Roman" w:eastAsia="Times New Roman" w:hAnsi="Times New Roman" w:cs="Times New Roman"/>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4F39F9" w:rsidRDefault="00D8449E">
      <w:pPr>
        <w:widowControl w:val="0"/>
        <w:shd w:val="clear" w:color="auto" w:fill="FFFFFF"/>
        <w:tabs>
          <w:tab w:val="left" w:pos="720"/>
        </w:tabs>
        <w:spacing w:after="0" w:line="17" w:lineRule="atLeast"/>
        <w:jc w:val="both"/>
        <w:rPr>
          <w:rFonts w:ascii="Times New Roman" w:hAnsi="Times New Roman" w:cs="Times New Roman"/>
        </w:rPr>
      </w:pPr>
      <w:r>
        <w:rPr>
          <w:rFonts w:ascii="Times New Roman" w:eastAsia="Times New Roman" w:hAnsi="Times New Roman" w:cs="Times New Roman"/>
        </w:rPr>
        <w:t>При этом Поставщик обязан продолжить выполнение Договора той части, в которой Покупатель не отказался от его исполнения.</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spacing w:val="-4"/>
        </w:rPr>
        <w:t>Односторонний отказ Покупателя от исполнения Договора не освобождает</w:t>
      </w:r>
      <w:r>
        <w:rPr>
          <w:rFonts w:ascii="Times New Roman" w:eastAsia="Times New Roman" w:hAnsi="Times New Roman" w:cs="Times New Roman"/>
        </w:rPr>
        <w:t xml:space="preserve"> Поставщика от обязанности возместить убытки, связанные с нарушением обязательств по Договору.</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(пяти) дней с момента получения Поставщиком указанного письменного уведомления Покупателя.</w:t>
      </w:r>
      <w:r>
        <w:rPr>
          <w:rFonts w:ascii="Times New Roman" w:eastAsia="Times New Roman" w:hAnsi="Times New Roman" w:cs="Times New Roman"/>
        </w:rPr>
        <w:tab/>
      </w:r>
    </w:p>
    <w:p w:rsidR="004F39F9" w:rsidRDefault="00D8449E">
      <w:pPr>
        <w:widowControl w:val="0"/>
        <w:tabs>
          <w:tab w:val="num" w:pos="426"/>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15. Обстоятельства непреодолимой силы</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eastAsia="Times New Roman" w:hAnsi="Times New Roman" w:cs="Times New Roman"/>
          <w:bCs/>
          <w:spacing w:val="-4"/>
        </w:rPr>
        <w:t>непреодолимой силы, а также (по возможности) оценку их влияния на исполнение</w:t>
      </w:r>
      <w:r>
        <w:rPr>
          <w:rFonts w:ascii="Times New Roman" w:eastAsia="Times New Roman" w:hAnsi="Times New Roman" w:cs="Times New Roman"/>
          <w:bCs/>
        </w:rPr>
        <w:t xml:space="preserve"> Стороной своих обязательств по Договору и на срок исполнения обязательств.</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spacing w:val="-4"/>
        </w:rPr>
        <w:t>15.3. Сторона лишается права ссылаться на обстоятельства непреодолимой</w:t>
      </w:r>
      <w:r>
        <w:rPr>
          <w:rFonts w:ascii="Times New Roman" w:eastAsia="Times New Roman" w:hAnsi="Times New Roman" w:cs="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F39F9" w:rsidRDefault="00D8449E">
      <w:pPr>
        <w:widowControl w:val="0"/>
        <w:tabs>
          <w:tab w:val="num" w:pos="426"/>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16. Разрешение споров</w:t>
      </w:r>
    </w:p>
    <w:p w:rsidR="004F39F9" w:rsidRDefault="00D8449E">
      <w:pPr>
        <w:pStyle w:val="afff2"/>
        <w:widowControl w:val="0"/>
        <w:tabs>
          <w:tab w:val="left" w:pos="9356"/>
          <w:tab w:val="left" w:pos="9497"/>
        </w:tabs>
        <w:spacing w:line="17" w:lineRule="atLeast"/>
        <w:ind w:right="-1"/>
        <w:jc w:val="both"/>
        <w:rPr>
          <w:rFonts w:ascii="Times New Roman" w:hAnsi="Times New Roman"/>
          <w:bCs/>
        </w:rPr>
      </w:pPr>
      <w:r>
        <w:rPr>
          <w:rFonts w:ascii="Times New Roman" w:eastAsia="Times New Roman" w:hAnsi="Times New Roman"/>
          <w:bCs/>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eastAsia="Times New Roman" w:hAnsi="Times New Roman"/>
          <w:bCs/>
          <w:spacing w:val="-4"/>
        </w:rPr>
        <w:t xml:space="preserve">разрешению в Арбитражном суде </w:t>
      </w:r>
      <w:r>
        <w:rPr>
          <w:rFonts w:ascii="Times New Roman" w:eastAsia="Times New Roman" w:hAnsi="Times New Roman"/>
          <w:bCs/>
        </w:rPr>
        <w:t xml:space="preserve"> </w:t>
      </w:r>
      <w:r>
        <w:rPr>
          <w:rFonts w:ascii="Times New Roman" w:eastAsia="Times New Roman" w:hAnsi="Times New Roman"/>
        </w:rPr>
        <w:t xml:space="preserve"> по месту нахождения АО «Россети Сибирь Тываэнерго»</w:t>
      </w:r>
      <w:r>
        <w:rPr>
          <w:rFonts w:ascii="Times New Roman" w:eastAsia="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eastAsia="Times New Roman" w:hAnsi="Times New Roman"/>
          <w:bCs/>
          <w:spacing w:val="-4"/>
        </w:rPr>
        <w:t>Российском союзе промышленников и предпринимателей (РСПП) в соответствии</w:t>
      </w:r>
      <w:r>
        <w:rPr>
          <w:rFonts w:ascii="Times New Roman" w:eastAsia="Times New Roman" w:hAnsi="Times New Roman"/>
          <w:bCs/>
        </w:rPr>
        <w:t xml:space="preserve"> с его правилами, действующими на дату подачи искового заявления.</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4F39F9" w:rsidRDefault="00D8449E" w:rsidP="00D8449E">
      <w:pPr>
        <w:pStyle w:val="a9"/>
        <w:numPr>
          <w:ilvl w:val="0"/>
          <w:numId w:val="54"/>
        </w:numPr>
        <w:tabs>
          <w:tab w:val="left" w:pos="283"/>
          <w:tab w:val="left" w:pos="1400"/>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АО «Россети Сибирь Тываэнерго»: </w:t>
      </w:r>
      <w:hyperlink r:id="rId14" w:tooltip="mailto:tuvaenergo@tv.rosseti-sib.ru" w:history="1">
        <w:r>
          <w:rPr>
            <w:rFonts w:ascii="Times New Roman" w:hAnsi="Times New Roman" w:cs="Times New Roman"/>
            <w:color w:val="0000FF"/>
            <w:sz w:val="22"/>
            <w:szCs w:val="22"/>
            <w:u w:val="single"/>
          </w:rPr>
          <w:t>tuvaenergo@tv.rosseti-sib.ru</w:t>
        </w:r>
      </w:hyperlink>
      <w:r>
        <w:rPr>
          <w:rFonts w:ascii="Times New Roman" w:hAnsi="Times New Roman" w:cs="Times New Roman"/>
          <w:bCs/>
          <w:sz w:val="22"/>
          <w:szCs w:val="22"/>
        </w:rPr>
        <w:t>;</w:t>
      </w:r>
    </w:p>
    <w:p w:rsidR="004F39F9" w:rsidRDefault="00D8449E" w:rsidP="00D8449E">
      <w:pPr>
        <w:pStyle w:val="a9"/>
        <w:numPr>
          <w:ilvl w:val="0"/>
          <w:numId w:val="54"/>
        </w:numPr>
        <w:tabs>
          <w:tab w:val="left" w:pos="283"/>
          <w:tab w:val="left" w:pos="1400"/>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w:t>
      </w:r>
      <w:r>
        <w:rPr>
          <w:rFonts w:ascii="Times New Roman" w:hAnsi="Times New Roman" w:cs="Times New Roman"/>
          <w:bCs/>
          <w:i/>
          <w:sz w:val="22"/>
          <w:szCs w:val="22"/>
        </w:rPr>
        <w:t xml:space="preserve"> </w:t>
      </w:r>
    </w:p>
    <w:p w:rsidR="004F39F9" w:rsidRDefault="00D8449E">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16.2. Досудебный порядок урегулирования спора является обязательным. Срок ответа на претензию - </w:t>
      </w:r>
      <w:r>
        <w:rPr>
          <w:rFonts w:ascii="Times New Roman" w:eastAsia="Times New Roman" w:hAnsi="Times New Roman" w:cs="Times New Roman"/>
        </w:rPr>
        <w:t>15 (пятнадцать) календарных дней</w:t>
      </w:r>
      <w:r>
        <w:rPr>
          <w:rFonts w:ascii="Times New Roman" w:eastAsia="Times New Roman" w:hAnsi="Times New Roman" w:cs="Times New Roman"/>
          <w:bCs/>
        </w:rPr>
        <w:t xml:space="preserve"> со дня ее получения. Спор по имущественным требованиям Покупателя может быть передан на разрешение суда по истечении </w:t>
      </w:r>
      <w:r>
        <w:rPr>
          <w:rFonts w:ascii="Times New Roman" w:eastAsia="Times New Roman" w:hAnsi="Times New Roman" w:cs="Times New Roman"/>
        </w:rPr>
        <w:t>15 (пятнадцати)</w:t>
      </w:r>
      <w:r>
        <w:rPr>
          <w:rFonts w:ascii="Times New Roman" w:eastAsia="Times New Roman" w:hAnsi="Times New Roman" w:cs="Times New Roman"/>
          <w:bCs/>
        </w:rPr>
        <w:t> календарных дней с момента направления Покупателем претензии (требования) Поставщику.</w:t>
      </w:r>
    </w:p>
    <w:p w:rsidR="004F39F9" w:rsidRDefault="00D8449E">
      <w:pPr>
        <w:widowControl w:val="0"/>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17. Толкование</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17.2. Договор в соответствии со ст. 431 ГК РФ</w:t>
      </w:r>
      <w:r>
        <w:rPr>
          <w:rFonts w:ascii="Times New Roman" w:eastAsia="Times New Roman" w:hAnsi="Times New Roman" w:cs="Times New Roman"/>
          <w:bCs/>
          <w:spacing w:val="-4"/>
        </w:rPr>
        <w:t xml:space="preserve"> подлежит толкованию с учетом буквального значения содержащихся</w:t>
      </w:r>
      <w:r>
        <w:rPr>
          <w:rFonts w:ascii="Times New Roman" w:eastAsia="Times New Roman" w:hAnsi="Times New Roman" w:cs="Times New Roman"/>
          <w:bCs/>
        </w:rPr>
        <w:t xml:space="preserve"> в нем слов и выражений.</w:t>
      </w:r>
    </w:p>
    <w:p w:rsidR="004F39F9" w:rsidRDefault="00D8449E">
      <w:pPr>
        <w:pStyle w:val="a9"/>
        <w:tabs>
          <w:tab w:val="left" w:pos="284"/>
        </w:tabs>
        <w:spacing w:line="17" w:lineRule="atLeast"/>
        <w:ind w:left="0" w:right="1559"/>
        <w:jc w:val="center"/>
        <w:rPr>
          <w:rFonts w:ascii="Times New Roman" w:hAnsi="Times New Roman" w:cs="Times New Roman"/>
          <w:b/>
          <w:bCs/>
          <w:sz w:val="22"/>
          <w:szCs w:val="22"/>
        </w:rPr>
      </w:pPr>
      <w:r>
        <w:rPr>
          <w:rFonts w:ascii="Times New Roman" w:hAnsi="Times New Roman" w:cs="Times New Roman"/>
          <w:b/>
          <w:bCs/>
          <w:sz w:val="22"/>
          <w:szCs w:val="22"/>
        </w:rPr>
        <w:t>18. Заключительные положения</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eastAsia="Times New Roman" w:hAnsi="Times New Roman" w:cs="Times New Roman"/>
        </w:rPr>
        <w:t>Акта</w:t>
      </w:r>
      <w:r>
        <w:rPr>
          <w:rFonts w:ascii="Times New Roman" w:eastAsia="Times New Roman" w:hAnsi="Times New Roman" w:cs="Times New Roman"/>
          <w:bCs/>
        </w:rPr>
        <w:t xml:space="preserve"> </w:t>
      </w:r>
      <w:r>
        <w:rPr>
          <w:rFonts w:ascii="Times New Roman" w:eastAsia="Times New Roman" w:hAnsi="Times New Roman" w:cs="Times New Roman"/>
        </w:rPr>
        <w:t>сверки</w:t>
      </w:r>
      <w:r>
        <w:rPr>
          <w:rFonts w:ascii="Times New Roman" w:eastAsia="Times New Roman" w:hAnsi="Times New Roman" w:cs="Times New Roman"/>
          <w:bCs/>
        </w:rPr>
        <w:t xml:space="preserve"> взаимных </w:t>
      </w:r>
      <w:r>
        <w:rPr>
          <w:rFonts w:ascii="Times New Roman" w:eastAsia="Times New Roman" w:hAnsi="Times New Roman" w:cs="Times New Roman"/>
        </w:rPr>
        <w:t>расчетов</w:t>
      </w:r>
      <w:r>
        <w:rPr>
          <w:rFonts w:ascii="Times New Roman" w:eastAsia="Times New Roman" w:hAnsi="Times New Roman" w:cs="Times New Roman"/>
          <w:bCs/>
        </w:rPr>
        <w:t xml:space="preserve"> между организациями, оформленного после окончания действия финансового обеспечение исполнения гарантийных</w:t>
      </w:r>
      <w:r>
        <w:rPr>
          <w:rFonts w:ascii="Times New Roman" w:eastAsia="Times New Roman" w:hAnsi="Times New Roman" w:cs="Times New Roman"/>
        </w:rPr>
        <w:t xml:space="preserve"> обязательств по Договору)</w:t>
      </w:r>
      <w:r>
        <w:rPr>
          <w:rFonts w:ascii="Times New Roman" w:eastAsia="Times New Roman" w:hAnsi="Times New Roman" w:cs="Times New Roman"/>
          <w:bCs/>
        </w:rPr>
        <w:t xml:space="preserve">. </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18.3. Ответственный представитель за согласование всех вопросов по настоящему Договору:</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от Поставщика - ______, тел. :_______</w:t>
      </w:r>
      <w:r>
        <w:rPr>
          <w:rFonts w:ascii="Times New Roman" w:eastAsia="Times New Roman" w:hAnsi="Times New Roman" w:cs="Times New Roman"/>
        </w:rPr>
        <w:t xml:space="preserve"> </w:t>
      </w:r>
      <w:r>
        <w:rPr>
          <w:rFonts w:ascii="Times New Roman" w:eastAsia="Times New Roman" w:hAnsi="Times New Roman" w:cs="Times New Roman"/>
          <w:bCs/>
        </w:rPr>
        <w:t>e-mail:______;</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от Покупателя -– Батурин Николай Владимирович, тел.: +7 (394-22) 9-86-54, </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lang w:val="en-US"/>
        </w:rPr>
        <w:t xml:space="preserve">e-mail: </w:t>
      </w:r>
      <w:hyperlink r:id="rId15" w:tooltip="mailto:BaturinNV@tuva.mrsk-sib.ru" w:history="1">
        <w:r>
          <w:rPr>
            <w:rFonts w:ascii="Times New Roman" w:eastAsia="Times New Roman" w:hAnsi="Times New Roman" w:cs="Times New Roman"/>
            <w:color w:val="0000FF"/>
            <w:u w:val="single"/>
            <w:lang w:val="en-US" w:eastAsia="ru-RU"/>
          </w:rPr>
          <w:t>BaturinNV@tuva.mrsk-sib.ru;</w:t>
        </w:r>
      </w:hyperlink>
      <w:r>
        <w:rPr>
          <w:rFonts w:ascii="Times New Roman" w:eastAsia="Times New Roman" w:hAnsi="Times New Roman" w:cs="Times New Roman"/>
          <w:color w:val="0000FF"/>
          <w:u w:val="single"/>
          <w:lang w:val="en-US" w:eastAsia="ru-RU"/>
        </w:rPr>
        <w:t xml:space="preserve"> </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По вопросам поставки –Кулар Аржаан Юрьевич, тел.: +7 (39422) 9-85-29, </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lang w:val="en-US"/>
        </w:rPr>
        <w:t xml:space="preserve">e-mail: </w:t>
      </w:r>
      <w:hyperlink r:id="rId16" w:tooltip="mailto:KularAY@tv.rosseti-sib.ru" w:history="1">
        <w:r>
          <w:rPr>
            <w:rFonts w:ascii="Times New Roman" w:eastAsia="Times New Roman" w:hAnsi="Times New Roman" w:cs="Times New Roman"/>
            <w:color w:val="0000FF"/>
            <w:u w:val="single"/>
            <w:lang w:val="en-US" w:eastAsia="ru-RU"/>
          </w:rPr>
          <w:t>KularAY@tv.rosseti-sib.ru</w:t>
        </w:r>
      </w:hyperlink>
      <w:r>
        <w:rPr>
          <w:rFonts w:ascii="Times New Roman" w:eastAsia="Times New Roman" w:hAnsi="Times New Roman" w:cs="Times New Roman"/>
          <w:bCs/>
          <w:lang w:val="en-US"/>
        </w:rPr>
        <w:t xml:space="preserve">. </w:t>
      </w:r>
      <w:r>
        <w:rPr>
          <w:rFonts w:ascii="Times New Roman" w:eastAsia="Times New Roman" w:hAnsi="Times New Roman" w:cs="Times New Roman"/>
          <w:bCs/>
        </w:rPr>
        <w:t>Часы работы: Пн. – Пт. с 8:00-17:00.</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18.4.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18.5.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mes New Roman" w:eastAsia="Times New Roman" w:hAnsi="Times New Roman" w:cs="Times New Roman"/>
        </w:rPr>
        <w:t>3 (трех)</w:t>
      </w:r>
      <w:r>
        <w:rPr>
          <w:rFonts w:ascii="Times New Roman" w:eastAsia="Times New Roman" w:hAnsi="Times New Roman" w:cs="Times New Roman"/>
          <w:bCs/>
        </w:rPr>
        <w:t xml:space="preserve"> рабочих дней с даты таких изменений.</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18.6.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18.7. Вопросы, не урегулированные Договором, регламентируются нормами законодательства Российской Федерации.</w:t>
      </w:r>
    </w:p>
    <w:p w:rsidR="004F39F9" w:rsidRDefault="00D8449E">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18.8. Все указанные в Договоре приложения являются его неотъемлемой его частью.</w:t>
      </w:r>
    </w:p>
    <w:p w:rsidR="004F39F9" w:rsidRDefault="00D8449E">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18.9. Договор составлен на русском языке в 2 (двух) экземплярах, имеющих равную юридическую силу, по одному для каждой из Сторон.</w:t>
      </w:r>
    </w:p>
    <w:p w:rsidR="004F39F9" w:rsidRDefault="00D8449E">
      <w:pPr>
        <w:widowControl w:val="0"/>
        <w:tabs>
          <w:tab w:val="left" w:pos="284"/>
        </w:tabs>
        <w:spacing w:after="0" w:line="17" w:lineRule="atLeast"/>
        <w:ind w:right="-1"/>
        <w:jc w:val="center"/>
        <w:rPr>
          <w:rFonts w:ascii="Times New Roman" w:hAnsi="Times New Roman" w:cs="Times New Roman"/>
          <w:b/>
          <w:bCs/>
        </w:rPr>
      </w:pPr>
      <w:r>
        <w:rPr>
          <w:rFonts w:ascii="Times New Roman" w:eastAsia="Times New Roman" w:hAnsi="Times New Roman" w:cs="Times New Roman"/>
          <w:b/>
          <w:bCs/>
        </w:rPr>
        <w:t>19. Перечень документов, прилагаемых к настоящему Договору</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19.1. Приложение № 1 «</w:t>
      </w:r>
      <w:r>
        <w:rPr>
          <w:rFonts w:ascii="Times New Roman" w:eastAsia="Times New Roman" w:hAnsi="Times New Roman" w:cs="Times New Roman"/>
          <w:bCs/>
        </w:rPr>
        <w:t>Спецификация</w:t>
      </w:r>
      <w:r>
        <w:rPr>
          <w:rFonts w:ascii="Times New Roman" w:eastAsia="Times New Roman" w:hAnsi="Times New Roman" w:cs="Times New Roman"/>
        </w:rPr>
        <w:t>».</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19.2. Приложение № 2 «</w:t>
      </w:r>
      <w:r>
        <w:rPr>
          <w:rFonts w:ascii="Times New Roman" w:eastAsia="Times New Roman" w:hAnsi="Times New Roman" w:cs="Times New Roman"/>
          <w:bCs/>
        </w:rPr>
        <w:t>Технические характеристики, требования</w:t>
      </w:r>
      <w:r>
        <w:rPr>
          <w:rFonts w:ascii="Times New Roman" w:eastAsia="Times New Roman" w:hAnsi="Times New Roman" w:cs="Times New Roman"/>
        </w:rPr>
        <w:t>».</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19.3. Приложение № 3 «Форма Заявки».</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bCs/>
        </w:rPr>
        <w:t>19.4. Приложение № 4 «</w:t>
      </w:r>
      <w:r>
        <w:rPr>
          <w:rFonts w:ascii="Times New Roman" w:eastAsia="Times New Roman" w:hAnsi="Times New Roman" w:cs="Times New Roman"/>
        </w:rPr>
        <w:t>Информация о собственниках контрагента, включая конечных бенефициаров».</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19.5. Приложение № 5 «Согласие на обработку персональных данных (форма)».</w:t>
      </w:r>
    </w:p>
    <w:p w:rsidR="004F39F9" w:rsidRDefault="00D8449E">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19.6. Приложение № 6 «</w:t>
      </w:r>
      <w:r>
        <w:rPr>
          <w:rFonts w:ascii="Times New Roman" w:eastAsia="Times New Roman" w:hAnsi="Times New Roman" w:cs="Times New Roman"/>
          <w:bCs/>
          <w:highlight w:val="white"/>
        </w:rPr>
        <w:t>Условия предоставления обеспечения исполнения обязательств при аномально низкой цене».</w:t>
      </w:r>
    </w:p>
    <w:p w:rsidR="004F39F9" w:rsidRDefault="00D8449E">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19.7. Приложение № 7 «Обеспечение исполнения обязательств».</w:t>
      </w:r>
    </w:p>
    <w:p w:rsidR="004F39F9" w:rsidRDefault="00D8449E">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19.8. </w:t>
      </w:r>
      <w:r>
        <w:rPr>
          <w:rFonts w:ascii="Times New Roman" w:eastAsia="Times New Roman" w:hAnsi="Times New Roman" w:cs="Times New Roman"/>
          <w:bCs/>
          <w:sz w:val="24"/>
          <w:szCs w:val="24"/>
          <w:highlight w:val="white"/>
        </w:rPr>
        <w:t>Приложение № 7.1. «Форма независимой гарантии на исполнение обязательств».</w:t>
      </w:r>
    </w:p>
    <w:p w:rsidR="004F39F9" w:rsidRDefault="00D8449E">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19.9. </w:t>
      </w:r>
      <w:r>
        <w:rPr>
          <w:rFonts w:ascii="Times New Roman" w:eastAsia="Times New Roman" w:hAnsi="Times New Roman" w:cs="Times New Roman"/>
          <w:bCs/>
          <w:sz w:val="24"/>
          <w:szCs w:val="24"/>
          <w:highlight w:val="white"/>
        </w:rPr>
        <w:t>Приложение № 7.2. «Форма изменения к независимой гарантии».</w:t>
      </w:r>
    </w:p>
    <w:p w:rsidR="004F39F9" w:rsidRDefault="00D8449E">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19.10. </w:t>
      </w:r>
      <w:r>
        <w:rPr>
          <w:rFonts w:ascii="Times New Roman" w:eastAsia="Times New Roman" w:hAnsi="Times New Roman" w:cs="Times New Roman"/>
          <w:bCs/>
          <w:sz w:val="24"/>
          <w:szCs w:val="24"/>
          <w:highlight w:val="white"/>
        </w:rPr>
        <w:t>Приложение № 7.3. «Форма независимой гарантии обеспечения гарантийных обязательств».</w:t>
      </w:r>
    </w:p>
    <w:p w:rsidR="004F39F9" w:rsidRDefault="00D8449E">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19.11. </w:t>
      </w:r>
      <w:r>
        <w:rPr>
          <w:rFonts w:ascii="Times New Roman" w:eastAsia="Times New Roman" w:hAnsi="Times New Roman" w:cs="Times New Roman"/>
          <w:bCs/>
          <w:sz w:val="24"/>
          <w:szCs w:val="24"/>
          <w:highlight w:val="white"/>
        </w:rPr>
        <w:t>Приложение № 7.4. «Форма соглашения об обеспечительном платеже в качестве обеспечения исполнения обязательств по договору».</w:t>
      </w:r>
    </w:p>
    <w:p w:rsidR="004F39F9" w:rsidRDefault="00D8449E">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19.12. </w:t>
      </w:r>
      <w:r>
        <w:rPr>
          <w:rFonts w:ascii="Times New Roman" w:eastAsia="Times New Roman" w:hAnsi="Times New Roman" w:cs="Times New Roman"/>
          <w:bCs/>
          <w:sz w:val="24"/>
          <w:szCs w:val="24"/>
          <w:highlight w:val="white"/>
        </w:rPr>
        <w:t>Приложение № 7.5. «Форма соглашения об обеспечительном платеже в качестве обеспечения исполнения обязательств в гарантийный период».</w:t>
      </w:r>
    </w:p>
    <w:p w:rsidR="004F39F9" w:rsidRDefault="004F39F9">
      <w:pPr>
        <w:widowControl w:val="0"/>
        <w:spacing w:after="0" w:line="17" w:lineRule="atLeast"/>
        <w:jc w:val="both"/>
        <w:rPr>
          <w:rFonts w:ascii="Times New Roman" w:hAnsi="Times New Roman" w:cs="Times New Roman"/>
        </w:rPr>
      </w:pPr>
    </w:p>
    <w:p w:rsidR="004F39F9" w:rsidRDefault="00D8449E">
      <w:pPr>
        <w:widowControl w:val="0"/>
        <w:spacing w:after="0" w:line="17" w:lineRule="atLeast"/>
        <w:jc w:val="center"/>
        <w:rPr>
          <w:rFonts w:ascii="Times New Roman" w:hAnsi="Times New Roman" w:cs="Times New Roman"/>
          <w:b/>
          <w:bCs/>
        </w:rPr>
      </w:pPr>
      <w:r>
        <w:rPr>
          <w:rFonts w:ascii="Times New Roman" w:eastAsia="Times New Roman" w:hAnsi="Times New Roman" w:cs="Times New Roman"/>
          <w:b/>
          <w:bCs/>
        </w:rPr>
        <w:t>20. Адреса и реквизиты Сторон</w:t>
      </w:r>
    </w:p>
    <w:tbl>
      <w:tblPr>
        <w:tblW w:w="10029" w:type="dxa"/>
        <w:tblInd w:w="-1" w:type="dxa"/>
        <w:tblLayout w:type="fixed"/>
        <w:tblLook w:val="01E0" w:firstRow="1" w:lastRow="1" w:firstColumn="1" w:lastColumn="1" w:noHBand="0" w:noVBand="0"/>
      </w:tblPr>
      <w:tblGrid>
        <w:gridCol w:w="4961"/>
        <w:gridCol w:w="5068"/>
      </w:tblGrid>
      <w:tr w:rsidR="004F39F9">
        <w:trPr>
          <w:trHeight w:val="288"/>
        </w:trPr>
        <w:tc>
          <w:tcPr>
            <w:tcW w:w="4961" w:type="dxa"/>
            <w:vAlign w:val="center"/>
          </w:tcPr>
          <w:p w:rsidR="004F39F9" w:rsidRDefault="00D8449E">
            <w:pPr>
              <w:widowControl w:val="0"/>
              <w:shd w:val="clear" w:color="auto" w:fill="FFFFFF"/>
              <w:spacing w:after="0" w:line="17" w:lineRule="atLeast"/>
              <w:rPr>
                <w:rFonts w:ascii="Times New Roman" w:hAnsi="Times New Roman" w:cs="Times New Roman"/>
                <w:b/>
                <w:bCs/>
              </w:rPr>
            </w:pPr>
            <w:r>
              <w:rPr>
                <w:rFonts w:ascii="Times New Roman" w:eastAsia="Times New Roman" w:hAnsi="Times New Roman" w:cs="Times New Roman"/>
                <w:b/>
                <w:bCs/>
              </w:rPr>
              <w:t>Покупатель:</w:t>
            </w: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АО «Россети Сибирь Тываэнерго»</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юридический: 667001, Республика </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Тыва, г. Кызыл, ул. Рабочая, 4 </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почтовый: 667001, Республика Тыва, </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г. Кызыл, ул. Рабочая, 4 </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ИНН/КПП 1701029232 /170101001</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Р/с 40702810865000001852</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в КРАСНОЯРСКОЕ ОТДЕЛЕНИЕ № 8646 </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ПАО СБЕРБАНК г. КРАСНОЯРСК</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К/с 30101810800000000627</w:t>
            </w:r>
          </w:p>
          <w:p w:rsidR="004F39F9" w:rsidRDefault="00D8449E">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БИК 040407627</w:t>
            </w: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ОГРН 1021700509566</w:t>
            </w:r>
          </w:p>
          <w:p w:rsidR="004F39F9" w:rsidRDefault="004F39F9">
            <w:pPr>
              <w:widowControl w:val="0"/>
              <w:shd w:val="clear" w:color="auto" w:fill="FFFFFF"/>
              <w:spacing w:after="0" w:line="17" w:lineRule="atLeast"/>
              <w:rPr>
                <w:rFonts w:ascii="Times New Roman" w:hAnsi="Times New Roman" w:cs="Times New Roman"/>
                <w:bCs/>
              </w:rPr>
            </w:pP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_____________________/ А.В. Лукин /</w:t>
            </w:r>
          </w:p>
        </w:tc>
        <w:tc>
          <w:tcPr>
            <w:tcW w:w="5069" w:type="dxa"/>
            <w:vAlign w:val="center"/>
          </w:tcPr>
          <w:p w:rsidR="004F39F9" w:rsidRDefault="00D8449E">
            <w:pPr>
              <w:widowControl w:val="0"/>
              <w:shd w:val="clear" w:color="auto" w:fill="FFFFFF"/>
              <w:spacing w:after="0" w:line="17" w:lineRule="atLeast"/>
              <w:rPr>
                <w:rFonts w:ascii="Times New Roman" w:hAnsi="Times New Roman" w:cs="Times New Roman"/>
                <w:b/>
                <w:bCs/>
              </w:rPr>
            </w:pPr>
            <w:r>
              <w:rPr>
                <w:rFonts w:ascii="Times New Roman" w:eastAsia="Times New Roman" w:hAnsi="Times New Roman" w:cs="Times New Roman"/>
                <w:b/>
                <w:bCs/>
              </w:rPr>
              <w:t>Поставщик:</w:t>
            </w:r>
          </w:p>
          <w:p w:rsidR="004F39F9" w:rsidRDefault="004F39F9">
            <w:pPr>
              <w:widowControl w:val="0"/>
              <w:shd w:val="clear" w:color="auto" w:fill="FFFFFF"/>
              <w:spacing w:after="0" w:line="17" w:lineRule="atLeast"/>
              <w:rPr>
                <w:rFonts w:ascii="Times New Roman" w:hAnsi="Times New Roman" w:cs="Times New Roman"/>
                <w:bCs/>
              </w:rPr>
            </w:pP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Адрес юридический:</w:t>
            </w:r>
            <w:r>
              <w:rPr>
                <w:rFonts w:ascii="Times New Roman" w:eastAsia="Times New Roman" w:hAnsi="Times New Roman" w:cs="Times New Roman"/>
              </w:rPr>
              <w:t xml:space="preserve"> </w:t>
            </w:r>
          </w:p>
          <w:p w:rsidR="004F39F9" w:rsidRDefault="004F39F9">
            <w:pPr>
              <w:widowControl w:val="0"/>
              <w:shd w:val="clear" w:color="auto" w:fill="FFFFFF"/>
              <w:spacing w:after="0" w:line="17" w:lineRule="atLeast"/>
              <w:rPr>
                <w:rFonts w:ascii="Times New Roman" w:hAnsi="Times New Roman" w:cs="Times New Roman"/>
                <w:bCs/>
              </w:rPr>
            </w:pP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почтовый: </w:t>
            </w:r>
          </w:p>
          <w:p w:rsidR="004F39F9" w:rsidRDefault="004F39F9">
            <w:pPr>
              <w:widowControl w:val="0"/>
              <w:shd w:val="clear" w:color="auto" w:fill="FFFFFF"/>
              <w:spacing w:after="0" w:line="17" w:lineRule="atLeast"/>
              <w:rPr>
                <w:rFonts w:ascii="Times New Roman" w:hAnsi="Times New Roman" w:cs="Times New Roman"/>
                <w:bCs/>
              </w:rPr>
            </w:pP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ИНН/КПП </w:t>
            </w: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Р/с </w:t>
            </w:r>
          </w:p>
          <w:p w:rsidR="004F39F9" w:rsidRDefault="004F39F9">
            <w:pPr>
              <w:widowControl w:val="0"/>
              <w:shd w:val="clear" w:color="auto" w:fill="FFFFFF"/>
              <w:spacing w:after="0" w:line="17" w:lineRule="atLeast"/>
              <w:rPr>
                <w:rFonts w:ascii="Times New Roman" w:hAnsi="Times New Roman" w:cs="Times New Roman"/>
                <w:bCs/>
              </w:rPr>
            </w:pP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К/с </w:t>
            </w: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БИК </w:t>
            </w: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ОГРН </w:t>
            </w: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ОКПО </w:t>
            </w:r>
          </w:p>
          <w:p w:rsidR="004F39F9" w:rsidRDefault="004F39F9">
            <w:pPr>
              <w:widowControl w:val="0"/>
              <w:shd w:val="clear" w:color="auto" w:fill="FFFFFF"/>
              <w:spacing w:after="0" w:line="17" w:lineRule="atLeast"/>
              <w:rPr>
                <w:rFonts w:ascii="Times New Roman" w:hAnsi="Times New Roman" w:cs="Times New Roman"/>
                <w:bCs/>
              </w:rPr>
            </w:pPr>
          </w:p>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______________________/ /</w:t>
            </w:r>
          </w:p>
        </w:tc>
      </w:tr>
      <w:tr w:rsidR="004F39F9">
        <w:trPr>
          <w:trHeight w:val="288"/>
        </w:trPr>
        <w:tc>
          <w:tcPr>
            <w:tcW w:w="4961" w:type="dxa"/>
            <w:vAlign w:val="center"/>
          </w:tcPr>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М.П.</w:t>
            </w:r>
          </w:p>
        </w:tc>
        <w:tc>
          <w:tcPr>
            <w:tcW w:w="5069" w:type="dxa"/>
            <w:vAlign w:val="center"/>
          </w:tcPr>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М.П.</w:t>
            </w:r>
          </w:p>
        </w:tc>
      </w:tr>
      <w:tr w:rsidR="004F39F9">
        <w:trPr>
          <w:trHeight w:val="288"/>
        </w:trPr>
        <w:tc>
          <w:tcPr>
            <w:tcW w:w="4961" w:type="dxa"/>
            <w:vAlign w:val="center"/>
          </w:tcPr>
          <w:p w:rsidR="004F39F9" w:rsidRDefault="00D8449E">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«_____»_____________20___г.</w:t>
            </w:r>
          </w:p>
        </w:tc>
        <w:tc>
          <w:tcPr>
            <w:tcW w:w="5069" w:type="dxa"/>
            <w:vAlign w:val="center"/>
          </w:tcPr>
          <w:p w:rsidR="004F39F9" w:rsidRDefault="00D8449E">
            <w:pPr>
              <w:widowControl w:val="0"/>
              <w:shd w:val="clear" w:color="auto" w:fill="FFFFFF"/>
              <w:spacing w:after="0" w:line="17" w:lineRule="atLeast"/>
              <w:rPr>
                <w:rFonts w:ascii="Times New Roman" w:hAnsi="Times New Roman" w:cs="Times New Roman"/>
              </w:rPr>
            </w:pPr>
            <w:r>
              <w:rPr>
                <w:rFonts w:ascii="Times New Roman" w:eastAsia="Times New Roman" w:hAnsi="Times New Roman" w:cs="Times New Roman"/>
                <w:bCs/>
              </w:rPr>
              <w:t>«_____»_____________20___г.</w:t>
            </w:r>
          </w:p>
          <w:p w:rsidR="004F39F9" w:rsidRDefault="004F39F9">
            <w:pPr>
              <w:widowControl w:val="0"/>
              <w:shd w:val="clear" w:color="auto" w:fill="FFFFFF"/>
              <w:spacing w:after="0" w:line="17" w:lineRule="atLeast"/>
              <w:rPr>
                <w:rFonts w:ascii="Times New Roman" w:hAnsi="Times New Roman" w:cs="Times New Roman"/>
                <w:bCs/>
              </w:rPr>
            </w:pPr>
          </w:p>
        </w:tc>
      </w:tr>
    </w:tbl>
    <w:p w:rsidR="004F39F9" w:rsidRDefault="00D8449E">
      <w:pPr>
        <w:spacing w:after="0" w:line="17" w:lineRule="atLeast"/>
        <w:rPr>
          <w:rFonts w:ascii="Times New Roman" w:hAnsi="Times New Roman" w:cs="Times New Roman"/>
        </w:rPr>
        <w:sectPr w:rsidR="004F39F9">
          <w:pgSz w:w="11907" w:h="16840"/>
          <w:pgMar w:top="1134" w:right="851" w:bottom="851" w:left="993" w:header="709" w:footer="709" w:gutter="0"/>
          <w:pgNumType w:start="1"/>
          <w:cols w:space="720"/>
          <w:docGrid w:linePitch="360"/>
        </w:sectPr>
      </w:pPr>
      <w:r>
        <w:rPr>
          <w:rFonts w:ascii="Times New Roman" w:eastAsia="Times New Roman" w:hAnsi="Times New Roman" w:cs="Times New Roman"/>
          <w:b/>
        </w:rPr>
        <w:t xml:space="preserve">                    </w:t>
      </w:r>
    </w:p>
    <w:p w:rsidR="004F39F9" w:rsidRDefault="00D8449E">
      <w:pPr>
        <w:widowControl w:val="0"/>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Приложение № 1 </w:t>
      </w:r>
    </w:p>
    <w:p w:rsidR="004F39F9" w:rsidRDefault="00D8449E">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p>
    <w:p w:rsidR="004F39F9" w:rsidRDefault="004F39F9">
      <w:pPr>
        <w:widowControl w:val="0"/>
        <w:suppressLineNumbers/>
        <w:spacing w:after="0" w:line="17" w:lineRule="atLeast"/>
        <w:jc w:val="center"/>
        <w:rPr>
          <w:rFonts w:ascii="Times New Roman" w:hAnsi="Times New Roman" w:cs="Times New Roman"/>
          <w:bCs/>
        </w:rPr>
      </w:pPr>
    </w:p>
    <w:p w:rsidR="004F39F9" w:rsidRDefault="00D8449E">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lang w:eastAsia="ru-RU"/>
        </w:rPr>
        <w:t>СПЕЦИФИКАЦИЯ №_____от ________20__г.</w:t>
      </w:r>
    </w:p>
    <w:p w:rsidR="004F39F9" w:rsidRDefault="00D8449E">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lang w:eastAsia="ru-RU"/>
        </w:rPr>
        <w:t>к Договору поставки № _____________от________20__г.</w:t>
      </w:r>
    </w:p>
    <w:tbl>
      <w:tblPr>
        <w:tblpPr w:leftFromText="180" w:rightFromText="180" w:vertAnchor="page" w:horzAnchor="page" w:tblpX="1134" w:tblpY="3053"/>
        <w:tblW w:w="10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63"/>
        <w:gridCol w:w="254"/>
        <w:gridCol w:w="1697"/>
        <w:gridCol w:w="1730"/>
        <w:gridCol w:w="1105"/>
        <w:gridCol w:w="709"/>
        <w:gridCol w:w="708"/>
        <w:gridCol w:w="1276"/>
        <w:gridCol w:w="24"/>
        <w:gridCol w:w="1252"/>
        <w:gridCol w:w="24"/>
      </w:tblGrid>
      <w:tr w:rsidR="00471D64" w:rsidTr="00471D64">
        <w:trPr>
          <w:gridAfter w:val="1"/>
          <w:wAfter w:w="24" w:type="dxa"/>
          <w:trHeight w:val="1692"/>
        </w:trPr>
        <w:tc>
          <w:tcPr>
            <w:tcW w:w="567" w:type="dxa"/>
            <w:vAlign w:val="center"/>
          </w:tcPr>
          <w:p w:rsidR="00471D64" w:rsidRDefault="00471D6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 п/п</w:t>
            </w:r>
          </w:p>
        </w:tc>
        <w:tc>
          <w:tcPr>
            <w:tcW w:w="1417" w:type="dxa"/>
            <w:gridSpan w:val="2"/>
            <w:vAlign w:val="center"/>
          </w:tcPr>
          <w:p w:rsidR="00471D64" w:rsidRDefault="00471D64">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Номенклатурный №</w:t>
            </w:r>
          </w:p>
        </w:tc>
        <w:tc>
          <w:tcPr>
            <w:tcW w:w="1697" w:type="dxa"/>
            <w:vAlign w:val="center"/>
          </w:tcPr>
          <w:p w:rsidR="00471D64" w:rsidRDefault="00471D6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 xml:space="preserve">Наименование продукции, </w:t>
            </w:r>
            <w:r>
              <w:rPr>
                <w:rFonts w:ascii="Times New Roman" w:eastAsia="Times New Roman" w:hAnsi="Times New Roman" w:cs="Times New Roman"/>
                <w:b/>
                <w:sz w:val="20"/>
                <w:szCs w:val="20"/>
              </w:rPr>
              <w:t>характеристика (комплектация) ТМЦ и оборудования</w:t>
            </w:r>
          </w:p>
        </w:tc>
        <w:tc>
          <w:tcPr>
            <w:tcW w:w="1730" w:type="dxa"/>
          </w:tcPr>
          <w:p w:rsidR="00471D64" w:rsidRDefault="00471D64">
            <w:pPr>
              <w:widowControl w:val="0"/>
              <w:spacing w:after="0" w:line="17" w:lineRule="atLeast"/>
              <w:jc w:val="center"/>
              <w:rPr>
                <w:rFonts w:ascii="Times New Roman" w:hAnsi="Times New Roman" w:cs="Times New Roman"/>
                <w:b/>
                <w:bCs/>
                <w:sz w:val="20"/>
                <w:szCs w:val="20"/>
              </w:rPr>
            </w:pPr>
            <w:r w:rsidRPr="00471D64">
              <w:rPr>
                <w:rFonts w:ascii="Times New Roman" w:hAnsi="Times New Roman" w:cs="Times New Roman"/>
                <w:b/>
                <w:bCs/>
                <w:sz w:val="20"/>
                <w:szCs w:val="20"/>
              </w:rPr>
              <w:t>Номер реестровой записи товара (указывается номер реестровой записи товара при его наличии)</w:t>
            </w:r>
          </w:p>
        </w:tc>
        <w:tc>
          <w:tcPr>
            <w:tcW w:w="1105" w:type="dxa"/>
            <w:vAlign w:val="center"/>
          </w:tcPr>
          <w:p w:rsidR="00471D64" w:rsidRDefault="00471D64">
            <w:pPr>
              <w:widowControl w:val="0"/>
              <w:spacing w:after="0" w:line="17" w:lineRule="atLeast"/>
              <w:jc w:val="center"/>
              <w:rPr>
                <w:rFonts w:ascii="Times New Roman" w:hAnsi="Times New Roman" w:cs="Times New Roman"/>
                <w:b/>
                <w:bCs/>
                <w:sz w:val="20"/>
                <w:szCs w:val="20"/>
              </w:rPr>
            </w:pPr>
          </w:p>
          <w:p w:rsidR="00471D64" w:rsidRDefault="00471D64">
            <w:pPr>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Страна происхождения товара и его производитель</w:t>
            </w:r>
          </w:p>
        </w:tc>
        <w:tc>
          <w:tcPr>
            <w:tcW w:w="709" w:type="dxa"/>
            <w:vAlign w:val="center"/>
          </w:tcPr>
          <w:p w:rsidR="00471D64" w:rsidRDefault="00471D6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Ед.</w:t>
            </w:r>
            <w:r>
              <w:rPr>
                <w:rFonts w:ascii="Times New Roman" w:eastAsia="Times New Roman" w:hAnsi="Times New Roman" w:cs="Times New Roman"/>
                <w:b/>
                <w:bCs/>
                <w:sz w:val="20"/>
                <w:szCs w:val="20"/>
                <w:lang w:eastAsia="ru-RU"/>
              </w:rPr>
              <w:br/>
              <w:t>изм.</w:t>
            </w:r>
          </w:p>
        </w:tc>
        <w:tc>
          <w:tcPr>
            <w:tcW w:w="708" w:type="dxa"/>
            <w:vAlign w:val="center"/>
          </w:tcPr>
          <w:p w:rsidR="00471D64" w:rsidRDefault="00471D6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Кол-во</w:t>
            </w:r>
          </w:p>
        </w:tc>
        <w:tc>
          <w:tcPr>
            <w:tcW w:w="1276" w:type="dxa"/>
            <w:vAlign w:val="center"/>
          </w:tcPr>
          <w:p w:rsidR="00471D64" w:rsidRDefault="00471D64">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Цена,</w:t>
            </w:r>
          </w:p>
          <w:p w:rsidR="00471D64" w:rsidRDefault="00471D6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без НДС руб.</w:t>
            </w:r>
          </w:p>
        </w:tc>
        <w:tc>
          <w:tcPr>
            <w:tcW w:w="1276" w:type="dxa"/>
            <w:gridSpan w:val="2"/>
            <w:vAlign w:val="center"/>
          </w:tcPr>
          <w:p w:rsidR="00471D64" w:rsidRDefault="00471D64">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Сумма,</w:t>
            </w:r>
          </w:p>
          <w:p w:rsidR="00471D64" w:rsidRDefault="00471D6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без НДС, руб.</w:t>
            </w:r>
          </w:p>
        </w:tc>
      </w:tr>
      <w:tr w:rsidR="00471D64" w:rsidTr="00471D64">
        <w:trPr>
          <w:gridAfter w:val="1"/>
          <w:wAfter w:w="24" w:type="dxa"/>
          <w:trHeight w:val="530"/>
        </w:trPr>
        <w:tc>
          <w:tcPr>
            <w:tcW w:w="567" w:type="dxa"/>
            <w:vAlign w:val="center"/>
          </w:tcPr>
          <w:p w:rsidR="00471D64" w:rsidRDefault="00471D64">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w:t>
            </w:r>
          </w:p>
        </w:tc>
        <w:tc>
          <w:tcPr>
            <w:tcW w:w="1417" w:type="dxa"/>
            <w:gridSpan w:val="2"/>
            <w:vAlign w:val="center"/>
          </w:tcPr>
          <w:p w:rsidR="00471D64" w:rsidRDefault="00471D64">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3555000187</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rsidR="00471D64" w:rsidRDefault="00471D64">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Провод СИП-3 1х70 20 кВ</w:t>
            </w:r>
          </w:p>
        </w:tc>
        <w:tc>
          <w:tcPr>
            <w:tcW w:w="1730" w:type="dxa"/>
          </w:tcPr>
          <w:p w:rsidR="00471D64" w:rsidRDefault="00471D64">
            <w:pPr>
              <w:spacing w:after="0" w:line="17" w:lineRule="atLeast"/>
              <w:jc w:val="center"/>
              <w:rPr>
                <w:rFonts w:ascii="Times New Roman" w:hAnsi="Times New Roman" w:cs="Times New Roman"/>
                <w:sz w:val="20"/>
                <w:szCs w:val="20"/>
              </w:rPr>
            </w:pPr>
            <w:bookmarkStart w:id="1" w:name="_GoBack"/>
            <w:bookmarkEnd w:id="1"/>
          </w:p>
        </w:tc>
        <w:tc>
          <w:tcPr>
            <w:tcW w:w="1105" w:type="dxa"/>
            <w:vAlign w:val="center"/>
          </w:tcPr>
          <w:p w:rsidR="00471D64" w:rsidRDefault="00471D64">
            <w:pPr>
              <w:spacing w:after="0" w:line="17" w:lineRule="atLeast"/>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71D64" w:rsidRDefault="00471D64">
            <w:pPr>
              <w:spacing w:after="0" w:line="17" w:lineRule="atLeast"/>
              <w:jc w:val="center"/>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м</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71D64" w:rsidRDefault="00471D64">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100 000</w:t>
            </w:r>
          </w:p>
        </w:tc>
        <w:tc>
          <w:tcPr>
            <w:tcW w:w="1276" w:type="dxa"/>
            <w:vAlign w:val="center"/>
          </w:tcPr>
          <w:p w:rsidR="00471D64" w:rsidRDefault="00471D64">
            <w:pPr>
              <w:spacing w:after="0" w:line="17" w:lineRule="atLeast"/>
              <w:ind w:left="-141" w:right="-148"/>
              <w:jc w:val="center"/>
              <w:rPr>
                <w:rFonts w:ascii="Times New Roman" w:hAnsi="Times New Roman" w:cs="Times New Roman"/>
                <w:sz w:val="20"/>
                <w:szCs w:val="20"/>
              </w:rPr>
            </w:pPr>
          </w:p>
        </w:tc>
        <w:tc>
          <w:tcPr>
            <w:tcW w:w="1276" w:type="dxa"/>
            <w:gridSpan w:val="2"/>
            <w:vAlign w:val="center"/>
          </w:tcPr>
          <w:p w:rsidR="00471D64" w:rsidRDefault="00471D64">
            <w:pPr>
              <w:spacing w:after="0" w:line="17" w:lineRule="atLeast"/>
              <w:ind w:left="-141" w:right="-148"/>
              <w:jc w:val="center"/>
              <w:rPr>
                <w:rFonts w:ascii="Times New Roman" w:hAnsi="Times New Roman" w:cs="Times New Roman"/>
                <w:sz w:val="20"/>
                <w:szCs w:val="20"/>
              </w:rPr>
            </w:pPr>
          </w:p>
        </w:tc>
      </w:tr>
      <w:tr w:rsidR="00471D64" w:rsidTr="00471D64">
        <w:trPr>
          <w:trHeight w:val="268"/>
        </w:trPr>
        <w:tc>
          <w:tcPr>
            <w:tcW w:w="1730" w:type="dxa"/>
            <w:gridSpan w:val="2"/>
          </w:tcPr>
          <w:p w:rsidR="00471D64" w:rsidRDefault="00471D64">
            <w:pPr>
              <w:spacing w:after="0" w:line="17" w:lineRule="atLeast"/>
              <w:jc w:val="right"/>
              <w:rPr>
                <w:rFonts w:ascii="Times New Roman" w:eastAsia="Times New Roman" w:hAnsi="Times New Roman" w:cs="Times New Roman"/>
                <w:b/>
                <w:sz w:val="20"/>
                <w:szCs w:val="20"/>
                <w:lang w:eastAsia="ru-RU"/>
              </w:rPr>
            </w:pPr>
          </w:p>
        </w:tc>
        <w:tc>
          <w:tcPr>
            <w:tcW w:w="7503" w:type="dxa"/>
            <w:gridSpan w:val="8"/>
          </w:tcPr>
          <w:p w:rsidR="00471D64" w:rsidRDefault="00471D64">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lang w:eastAsia="ru-RU"/>
              </w:rPr>
              <w:t>Итого общая сумма,  руб.</w:t>
            </w:r>
          </w:p>
        </w:tc>
        <w:tc>
          <w:tcPr>
            <w:tcW w:w="1276" w:type="dxa"/>
            <w:gridSpan w:val="2"/>
            <w:vAlign w:val="center"/>
          </w:tcPr>
          <w:p w:rsidR="00471D64" w:rsidRDefault="00471D64">
            <w:pPr>
              <w:spacing w:after="0" w:line="17" w:lineRule="atLeast"/>
              <w:jc w:val="center"/>
              <w:rPr>
                <w:rFonts w:ascii="Times New Roman" w:hAnsi="Times New Roman" w:cs="Times New Roman"/>
                <w:b/>
                <w:sz w:val="20"/>
                <w:szCs w:val="20"/>
              </w:rPr>
            </w:pPr>
          </w:p>
        </w:tc>
      </w:tr>
      <w:tr w:rsidR="00471D64" w:rsidTr="00471D64">
        <w:trPr>
          <w:trHeight w:val="273"/>
        </w:trPr>
        <w:tc>
          <w:tcPr>
            <w:tcW w:w="1730" w:type="dxa"/>
            <w:gridSpan w:val="2"/>
          </w:tcPr>
          <w:p w:rsidR="00471D64" w:rsidRDefault="00471D64">
            <w:pPr>
              <w:spacing w:after="0" w:line="17" w:lineRule="atLeast"/>
              <w:jc w:val="right"/>
              <w:rPr>
                <w:rFonts w:ascii="Times New Roman" w:eastAsia="Times New Roman" w:hAnsi="Times New Roman" w:cs="Times New Roman"/>
                <w:b/>
                <w:sz w:val="20"/>
                <w:szCs w:val="20"/>
                <w:lang w:eastAsia="ru-RU"/>
              </w:rPr>
            </w:pPr>
          </w:p>
        </w:tc>
        <w:tc>
          <w:tcPr>
            <w:tcW w:w="7503" w:type="dxa"/>
            <w:gridSpan w:val="8"/>
          </w:tcPr>
          <w:p w:rsidR="00471D64" w:rsidRDefault="00471D64">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НДС, руб.</w:t>
            </w:r>
          </w:p>
        </w:tc>
        <w:tc>
          <w:tcPr>
            <w:tcW w:w="1276" w:type="dxa"/>
            <w:gridSpan w:val="2"/>
            <w:vAlign w:val="center"/>
          </w:tcPr>
          <w:p w:rsidR="00471D64" w:rsidRDefault="00471D64">
            <w:pPr>
              <w:spacing w:after="0" w:line="17" w:lineRule="atLeast"/>
              <w:jc w:val="center"/>
              <w:rPr>
                <w:rFonts w:ascii="Times New Roman" w:hAnsi="Times New Roman" w:cs="Times New Roman"/>
                <w:sz w:val="20"/>
                <w:szCs w:val="20"/>
              </w:rPr>
            </w:pPr>
          </w:p>
        </w:tc>
      </w:tr>
      <w:tr w:rsidR="00471D64" w:rsidTr="00471D64">
        <w:trPr>
          <w:trHeight w:val="276"/>
        </w:trPr>
        <w:tc>
          <w:tcPr>
            <w:tcW w:w="1730" w:type="dxa"/>
            <w:gridSpan w:val="2"/>
          </w:tcPr>
          <w:p w:rsidR="00471D64" w:rsidRDefault="00471D64">
            <w:pPr>
              <w:spacing w:after="0" w:line="17" w:lineRule="atLeast"/>
              <w:jc w:val="right"/>
              <w:rPr>
                <w:rFonts w:ascii="Times New Roman" w:eastAsia="Times New Roman" w:hAnsi="Times New Roman" w:cs="Times New Roman"/>
                <w:b/>
                <w:sz w:val="20"/>
                <w:szCs w:val="20"/>
                <w:lang w:eastAsia="ru-RU"/>
              </w:rPr>
            </w:pPr>
          </w:p>
        </w:tc>
        <w:tc>
          <w:tcPr>
            <w:tcW w:w="7503" w:type="dxa"/>
            <w:gridSpan w:val="8"/>
          </w:tcPr>
          <w:p w:rsidR="00471D64" w:rsidRDefault="00471D64">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lang w:eastAsia="ru-RU"/>
              </w:rPr>
              <w:t>Общая сумма с НДС, руб.</w:t>
            </w:r>
          </w:p>
        </w:tc>
        <w:tc>
          <w:tcPr>
            <w:tcW w:w="1276" w:type="dxa"/>
            <w:gridSpan w:val="2"/>
            <w:vAlign w:val="center"/>
          </w:tcPr>
          <w:p w:rsidR="00471D64" w:rsidRDefault="00471D64">
            <w:pPr>
              <w:spacing w:after="0" w:line="17" w:lineRule="atLeast"/>
              <w:jc w:val="center"/>
              <w:rPr>
                <w:rFonts w:ascii="Times New Roman" w:hAnsi="Times New Roman" w:cs="Times New Roman"/>
                <w:sz w:val="20"/>
                <w:szCs w:val="20"/>
              </w:rPr>
            </w:pPr>
          </w:p>
        </w:tc>
      </w:tr>
    </w:tbl>
    <w:p w:rsidR="004F39F9" w:rsidRDefault="004F39F9">
      <w:pPr>
        <w:widowControl w:val="0"/>
        <w:tabs>
          <w:tab w:val="left" w:pos="10435"/>
        </w:tabs>
        <w:spacing w:after="0" w:line="17" w:lineRule="atLeast"/>
        <w:rPr>
          <w:rFonts w:ascii="Times New Roman" w:hAnsi="Times New Roman" w:cs="Times New Roman"/>
          <w:b/>
          <w:bCs/>
          <w:i/>
        </w:rPr>
      </w:pPr>
    </w:p>
    <w:p w:rsidR="004F39F9" w:rsidRDefault="004F39F9">
      <w:pPr>
        <w:widowControl w:val="0"/>
        <w:tabs>
          <w:tab w:val="left" w:pos="10435"/>
        </w:tabs>
        <w:spacing w:after="0" w:line="17" w:lineRule="atLeast"/>
        <w:rPr>
          <w:rFonts w:ascii="Times New Roman" w:hAnsi="Times New Roman" w:cs="Times New Roman"/>
        </w:rPr>
      </w:pPr>
    </w:p>
    <w:p w:rsidR="004F39F9" w:rsidRDefault="00D8449E">
      <w:pPr>
        <w:widowControl w:val="0"/>
        <w:tabs>
          <w:tab w:val="left" w:pos="10435"/>
        </w:tabs>
        <w:spacing w:after="0" w:line="17" w:lineRule="atLeast"/>
        <w:rPr>
          <w:rFonts w:ascii="Times New Roman" w:hAnsi="Times New Roman" w:cs="Times New Roman"/>
        </w:rPr>
      </w:pPr>
      <w:r>
        <w:rPr>
          <w:rFonts w:ascii="Times New Roman" w:eastAsia="Times New Roman" w:hAnsi="Times New Roman" w:cs="Times New Roman"/>
          <w:lang w:eastAsia="ru-RU"/>
        </w:rPr>
        <w:t xml:space="preserve">Срок поставки отдельной партии Продукции согласовывается в Заявках Покупателя на поставку. </w:t>
      </w:r>
    </w:p>
    <w:p w:rsidR="004F39F9" w:rsidRDefault="00D8449E">
      <w:pPr>
        <w:widowControl w:val="0"/>
        <w:tabs>
          <w:tab w:val="left" w:pos="10435"/>
        </w:tabs>
        <w:spacing w:after="0" w:line="17" w:lineRule="atLeast"/>
        <w:rPr>
          <w:rFonts w:ascii="Times New Roman" w:hAnsi="Times New Roman" w:cs="Times New Roman"/>
        </w:rPr>
      </w:pPr>
      <w:r>
        <w:rPr>
          <w:rFonts w:ascii="Times New Roman" w:eastAsia="Times New Roman" w:hAnsi="Times New Roman" w:cs="Times New Roman"/>
          <w:lang w:eastAsia="ru-RU"/>
        </w:rPr>
        <w:t>Заявка на поставку Продукции подается не позднее, чем за 30 (тридцать) календарных дней до планируемого срока поставки.</w:t>
      </w:r>
    </w:p>
    <w:p w:rsidR="004F39F9" w:rsidRDefault="00D8449E">
      <w:pPr>
        <w:widowControl w:val="0"/>
        <w:spacing w:after="0" w:line="17" w:lineRule="atLeast"/>
        <w:rPr>
          <w:rFonts w:ascii="Times New Roman" w:hAnsi="Times New Roman" w:cs="Times New Roman"/>
        </w:rPr>
      </w:pPr>
      <w:r>
        <w:rPr>
          <w:rFonts w:ascii="Times New Roman" w:eastAsia="Times New Roman" w:hAnsi="Times New Roman" w:cs="Times New Roman"/>
          <w:sz w:val="24"/>
          <w:szCs w:val="24"/>
        </w:rPr>
        <w:t>Место поставки: определяется Заявкой Покупателя.</w:t>
      </w:r>
    </w:p>
    <w:p w:rsidR="004F39F9" w:rsidRDefault="00D8449E">
      <w:pPr>
        <w:widowControl w:val="0"/>
        <w:spacing w:after="0" w:line="17" w:lineRule="atLeast"/>
        <w:rPr>
          <w:rFonts w:ascii="Times New Roman" w:eastAsia="Times New Roman" w:hAnsi="Times New Roman" w:cs="Times New Roman"/>
        </w:rPr>
      </w:pPr>
      <w:r>
        <w:rPr>
          <w:rFonts w:ascii="Times New Roman" w:eastAsia="Times New Roman" w:hAnsi="Times New Roman" w:cs="Times New Roman"/>
          <w:lang w:eastAsia="ru-RU"/>
        </w:rPr>
        <w:t>Транспортные расходы учтены в стоимости товара. Стоимость тары учтена в стоимости товара.</w:t>
      </w:r>
    </w:p>
    <w:p w:rsidR="004F39F9" w:rsidRDefault="004F39F9">
      <w:pPr>
        <w:widowControl w:val="0"/>
        <w:spacing w:after="0" w:line="17" w:lineRule="atLeast"/>
        <w:rPr>
          <w:rFonts w:ascii="Times New Roman" w:hAnsi="Times New Roman" w:cs="Times New Roman"/>
        </w:rPr>
      </w:pPr>
    </w:p>
    <w:p w:rsidR="004F39F9" w:rsidRDefault="00D8449E">
      <w:pPr>
        <w:spacing w:after="0" w:line="240" w:lineRule="auto"/>
        <w:jc w:val="both"/>
      </w:pPr>
      <w:r>
        <w:rPr>
          <w:rFonts w:ascii="Times New Roman" w:eastAsia="Times New Roman" w:hAnsi="Times New Roman" w:cs="Times New Roman"/>
          <w:sz w:val="24"/>
          <w:szCs w:val="24"/>
        </w:rPr>
        <w:t>Поставка возможна по следующим адресам:</w:t>
      </w:r>
    </w:p>
    <w:p w:rsidR="004F39F9" w:rsidRDefault="004F39F9">
      <w:pPr>
        <w:spacing w:after="0" w:line="240" w:lineRule="auto"/>
        <w:rPr>
          <w:rFonts w:ascii="Times New Roman" w:hAnsi="Times New Roman" w:cs="Times New Roman"/>
          <w:sz w:val="24"/>
          <w:szCs w:val="24"/>
        </w:rPr>
      </w:pP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3827"/>
        <w:gridCol w:w="4110"/>
      </w:tblGrid>
      <w:tr w:rsidR="004F39F9">
        <w:tc>
          <w:tcPr>
            <w:tcW w:w="1843" w:type="dxa"/>
            <w:vAlign w:val="center"/>
          </w:tcPr>
          <w:p w:rsidR="004F39F9" w:rsidRDefault="00D8449E">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Подразделение Покупателя</w:t>
            </w:r>
          </w:p>
        </w:tc>
        <w:tc>
          <w:tcPr>
            <w:tcW w:w="3827" w:type="dxa"/>
            <w:vAlign w:val="center"/>
          </w:tcPr>
          <w:p w:rsidR="004F39F9" w:rsidRDefault="00D8449E">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Населенный пункт</w:t>
            </w:r>
          </w:p>
        </w:tc>
        <w:tc>
          <w:tcPr>
            <w:tcW w:w="4110" w:type="dxa"/>
            <w:vAlign w:val="center"/>
          </w:tcPr>
          <w:p w:rsidR="004F39F9" w:rsidRDefault="00D8449E">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Адрес</w:t>
            </w:r>
          </w:p>
        </w:tc>
      </w:tr>
      <w:tr w:rsidR="004F39F9">
        <w:trPr>
          <w:trHeight w:val="276"/>
        </w:trPr>
        <w:tc>
          <w:tcPr>
            <w:tcW w:w="1843" w:type="dxa"/>
            <w:vMerge w:val="restart"/>
            <w:vAlign w:val="center"/>
          </w:tcPr>
          <w:p w:rsidR="004F39F9" w:rsidRDefault="00D8449E">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ВРЭС</w:t>
            </w:r>
          </w:p>
        </w:tc>
        <w:tc>
          <w:tcPr>
            <w:tcW w:w="3827" w:type="dxa"/>
            <w:vMerge w:val="restart"/>
            <w:vAlign w:val="center"/>
          </w:tcPr>
          <w:p w:rsidR="004F39F9" w:rsidRDefault="00D8449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с. Сарыг-Сеп</w:t>
            </w:r>
          </w:p>
        </w:tc>
        <w:tc>
          <w:tcPr>
            <w:tcW w:w="4110" w:type="dxa"/>
            <w:vMerge w:val="restart"/>
            <w:vAlign w:val="center"/>
          </w:tcPr>
          <w:p w:rsidR="004F39F9" w:rsidRDefault="00D8449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ул. Мира, 6</w:t>
            </w:r>
          </w:p>
        </w:tc>
      </w:tr>
    </w:tbl>
    <w:p w:rsidR="004F39F9" w:rsidRDefault="004F39F9">
      <w:pPr>
        <w:widowControl w:val="0"/>
        <w:spacing w:after="0" w:line="17" w:lineRule="atLeast"/>
        <w:rPr>
          <w:rFonts w:ascii="Times New Roman" w:hAnsi="Times New Roman" w:cs="Times New Roman"/>
        </w:rPr>
      </w:pPr>
    </w:p>
    <w:p w:rsidR="004F39F9" w:rsidRDefault="00D8449E">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lang w:eastAsia="ru-RU"/>
        </w:rPr>
        <w:t xml:space="preserve">    </w:t>
      </w:r>
    </w:p>
    <w:p w:rsidR="004F39F9" w:rsidRDefault="004F39F9">
      <w:pPr>
        <w:widowControl w:val="0"/>
        <w:suppressLineNumbers/>
        <w:spacing w:after="0" w:line="17" w:lineRule="atLeast"/>
        <w:rPr>
          <w:rFonts w:ascii="Times New Roman" w:hAnsi="Times New Roman" w:cs="Times New Roman"/>
        </w:rPr>
      </w:pPr>
    </w:p>
    <w:p w:rsidR="004F39F9" w:rsidRDefault="00D8449E">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4F39F9" w:rsidRDefault="004F39F9">
      <w:pPr>
        <w:widowControl w:val="0"/>
        <w:suppressLineNumbers/>
        <w:spacing w:after="0" w:line="17" w:lineRule="atLeast"/>
        <w:rPr>
          <w:rFonts w:ascii="Times New Roman" w:hAnsi="Times New Roman" w:cs="Times New Roman"/>
          <w:bCs/>
        </w:rPr>
      </w:pPr>
    </w:p>
    <w:p w:rsidR="004F39F9" w:rsidRDefault="004F39F9">
      <w:pPr>
        <w:widowControl w:val="0"/>
        <w:suppressLineNumbers/>
        <w:spacing w:after="0" w:line="17" w:lineRule="atLeast"/>
        <w:rPr>
          <w:rFonts w:ascii="Times New Roman" w:hAnsi="Times New Roman" w:cs="Times New Roman"/>
          <w:bCs/>
        </w:rPr>
      </w:pPr>
    </w:p>
    <w:p w:rsidR="004F39F9" w:rsidRDefault="00D8449E">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4F39F9" w:rsidRDefault="00D8449E">
      <w:pPr>
        <w:spacing w:after="0" w:line="17" w:lineRule="atLeast"/>
        <w:jc w:val="both"/>
        <w:rPr>
          <w:rFonts w:ascii="Times New Roman" w:hAnsi="Times New Roman" w:cs="Times New Roman"/>
        </w:rPr>
      </w:pPr>
      <w:r>
        <w:rPr>
          <w:rFonts w:ascii="Times New Roman" w:eastAsia="Times New Roman" w:hAnsi="Times New Roman" w:cs="Times New Roman"/>
        </w:rPr>
        <w:t xml:space="preserve">М.П.                                                                                   М.П.   </w:t>
      </w:r>
    </w:p>
    <w:p w:rsidR="004F39F9" w:rsidRDefault="00D8449E">
      <w:pPr>
        <w:pageBreakBefore/>
        <w:widowControl w:val="0"/>
        <w:spacing w:after="0" w:line="17" w:lineRule="atLeast"/>
        <w:ind w:left="5954"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2 </w:t>
      </w:r>
    </w:p>
    <w:p w:rsidR="004F39F9" w:rsidRDefault="00D8449E">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widowControl w:val="0"/>
        <w:tabs>
          <w:tab w:val="right" w:pos="15138"/>
        </w:tabs>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r>
        <w:rPr>
          <w:rFonts w:ascii="Times New Roman" w:eastAsia="Times New Roman" w:hAnsi="Times New Roman" w:cs="Times New Roman"/>
          <w:sz w:val="20"/>
          <w:szCs w:val="20"/>
        </w:rPr>
        <w:tab/>
      </w:r>
    </w:p>
    <w:p w:rsidR="004F39F9" w:rsidRDefault="004F39F9">
      <w:pPr>
        <w:widowControl w:val="0"/>
        <w:spacing w:after="0" w:line="17" w:lineRule="atLeast"/>
        <w:ind w:firstLine="567"/>
        <w:jc w:val="right"/>
        <w:rPr>
          <w:rFonts w:ascii="Times New Roman" w:hAnsi="Times New Roman" w:cs="Times New Roman"/>
          <w:sz w:val="20"/>
          <w:szCs w:val="20"/>
        </w:rPr>
      </w:pPr>
    </w:p>
    <w:p w:rsidR="004F39F9" w:rsidRDefault="00D8449E">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Технические характеристики и требования к поставляемому оборудованию, материалам</w:t>
      </w:r>
    </w:p>
    <w:p w:rsidR="004F39F9" w:rsidRDefault="004F39F9">
      <w:pPr>
        <w:spacing w:after="0" w:line="240" w:lineRule="auto"/>
        <w:ind w:firstLine="567"/>
        <w:jc w:val="both"/>
        <w:rPr>
          <w:rFonts w:ascii="Times New Roman CYR" w:eastAsia="Times New Roman" w:hAnsi="Times New Roman CYR" w:cs="Times New Roman CYR"/>
          <w:b/>
          <w:i/>
          <w:sz w:val="24"/>
          <w:szCs w:val="24"/>
        </w:rPr>
      </w:pPr>
    </w:p>
    <w:tbl>
      <w:tblPr>
        <w:tblW w:w="10632" w:type="dxa"/>
        <w:tblInd w:w="-4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0"/>
        <w:gridCol w:w="6237"/>
        <w:gridCol w:w="1842"/>
        <w:gridCol w:w="1843"/>
      </w:tblGrid>
      <w:tr w:rsidR="004F39F9">
        <w:tc>
          <w:tcPr>
            <w:tcW w:w="710" w:type="dxa"/>
            <w:vAlign w:val="center"/>
          </w:tcPr>
          <w:p w:rsidR="004F39F9" w:rsidRDefault="00D8449E">
            <w:pPr>
              <w:keepLine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4F39F9" w:rsidRDefault="00D8449E">
            <w:pPr>
              <w:keepLine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п/п</w:t>
            </w:r>
          </w:p>
        </w:tc>
        <w:tc>
          <w:tcPr>
            <w:tcW w:w="6237" w:type="dxa"/>
            <w:vAlign w:val="center"/>
          </w:tcPr>
          <w:p w:rsidR="004F39F9" w:rsidRDefault="00D8449E">
            <w:pPr>
              <w:keepLine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Технические характеристики </w:t>
            </w:r>
          </w:p>
          <w:p w:rsidR="004F39F9" w:rsidRDefault="00D8449E">
            <w:pPr>
              <w:keepLine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параметра)</w:t>
            </w:r>
          </w:p>
        </w:tc>
        <w:tc>
          <w:tcPr>
            <w:tcW w:w="1842" w:type="dxa"/>
            <w:vAlign w:val="center"/>
          </w:tcPr>
          <w:p w:rsidR="004F39F9" w:rsidRDefault="00D8449E">
            <w:pPr>
              <w:keepLine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(значение параметра)</w:t>
            </w:r>
          </w:p>
        </w:tc>
        <w:tc>
          <w:tcPr>
            <w:tcW w:w="1843" w:type="dxa"/>
            <w:vAlign w:val="center"/>
          </w:tcPr>
          <w:p w:rsidR="004F39F9" w:rsidRDefault="00D8449E">
            <w:pPr>
              <w:keepLine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Предлагаемые технические характеристики (заполняется участником)</w:t>
            </w:r>
          </w:p>
        </w:tc>
      </w:tr>
      <w:tr w:rsidR="004F39F9">
        <w:trPr>
          <w:trHeight w:val="346"/>
        </w:trPr>
        <w:tc>
          <w:tcPr>
            <w:tcW w:w="710" w:type="dxa"/>
            <w:vAlign w:val="center"/>
          </w:tcPr>
          <w:p w:rsidR="004F39F9" w:rsidRDefault="00D8449E">
            <w:pPr>
              <w:keepNext/>
              <w:spacing w:after="0" w:line="240" w:lineRule="auto"/>
              <w:jc w:val="center"/>
              <w:outlineLvl w:val="3"/>
              <w:rPr>
                <w:rFonts w:ascii="Times New Roman" w:eastAsia="Times New Roman" w:hAnsi="Times New Roman"/>
                <w:bCs/>
                <w:sz w:val="24"/>
                <w:szCs w:val="24"/>
              </w:rPr>
            </w:pPr>
            <w:r>
              <w:rPr>
                <w:rFonts w:ascii="Times New Roman" w:eastAsia="Times New Roman" w:hAnsi="Times New Roman"/>
                <w:bCs/>
                <w:sz w:val="24"/>
                <w:szCs w:val="24"/>
              </w:rPr>
              <w:t>1.</w:t>
            </w:r>
          </w:p>
        </w:tc>
        <w:tc>
          <w:tcPr>
            <w:tcW w:w="6237" w:type="dxa"/>
            <w:vAlign w:val="center"/>
          </w:tcPr>
          <w:p w:rsidR="004F39F9" w:rsidRDefault="00D8449E">
            <w:pPr>
              <w:keepNext/>
              <w:spacing w:after="0" w:line="240" w:lineRule="auto"/>
              <w:outlineLvl w:val="3"/>
              <w:rPr>
                <w:rFonts w:ascii="Times New Roman" w:eastAsia="Times New Roman" w:hAnsi="Times New Roman"/>
                <w:bCs/>
                <w:sz w:val="24"/>
                <w:szCs w:val="24"/>
              </w:rPr>
            </w:pPr>
            <w:r>
              <w:rPr>
                <w:rFonts w:ascii="Times New Roman" w:eastAsia="Times New Roman" w:hAnsi="Times New Roman"/>
                <w:bCs/>
                <w:sz w:val="24"/>
                <w:szCs w:val="24"/>
              </w:rPr>
              <w:t>Производитель</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rPr>
          <w:trHeight w:val="346"/>
        </w:trPr>
        <w:tc>
          <w:tcPr>
            <w:tcW w:w="710" w:type="dxa"/>
            <w:vAlign w:val="center"/>
          </w:tcPr>
          <w:p w:rsidR="004F39F9" w:rsidRDefault="00D8449E">
            <w:pPr>
              <w:keepNext/>
              <w:spacing w:after="0" w:line="240" w:lineRule="auto"/>
              <w:jc w:val="center"/>
              <w:outlineLvl w:val="3"/>
              <w:rPr>
                <w:rFonts w:ascii="Times New Roman" w:eastAsia="Times New Roman" w:hAnsi="Times New Roman"/>
                <w:bCs/>
                <w:sz w:val="24"/>
                <w:szCs w:val="24"/>
              </w:rPr>
            </w:pPr>
            <w:r>
              <w:rPr>
                <w:rFonts w:ascii="Times New Roman" w:eastAsia="Times New Roman" w:hAnsi="Times New Roman"/>
                <w:bCs/>
                <w:sz w:val="24"/>
                <w:szCs w:val="24"/>
              </w:rPr>
              <w:t>2.</w:t>
            </w:r>
          </w:p>
        </w:tc>
        <w:tc>
          <w:tcPr>
            <w:tcW w:w="6237" w:type="dxa"/>
            <w:vAlign w:val="center"/>
          </w:tcPr>
          <w:p w:rsidR="004F39F9" w:rsidRDefault="00D8449E">
            <w:pPr>
              <w:keepNext/>
              <w:spacing w:after="0" w:line="240" w:lineRule="auto"/>
              <w:outlineLvl w:val="3"/>
              <w:rPr>
                <w:rFonts w:ascii="Times New Roman" w:eastAsia="Times New Roman" w:hAnsi="Times New Roman"/>
                <w:bCs/>
                <w:sz w:val="24"/>
                <w:szCs w:val="24"/>
              </w:rPr>
            </w:pPr>
            <w:r>
              <w:rPr>
                <w:rFonts w:ascii="Times New Roman" w:eastAsia="Times New Roman" w:hAnsi="Times New Roman"/>
                <w:bCs/>
                <w:sz w:val="24"/>
                <w:szCs w:val="24"/>
              </w:rPr>
              <w:t>Заводской тип (марка)</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rPr>
          <w:trHeight w:val="346"/>
        </w:trPr>
        <w:tc>
          <w:tcPr>
            <w:tcW w:w="710" w:type="dxa"/>
            <w:vAlign w:val="center"/>
          </w:tcPr>
          <w:p w:rsidR="004F39F9" w:rsidRDefault="00D8449E">
            <w:pPr>
              <w:keepNext/>
              <w:spacing w:after="0" w:line="240" w:lineRule="auto"/>
              <w:jc w:val="center"/>
              <w:outlineLvl w:val="3"/>
              <w:rPr>
                <w:rFonts w:ascii="Times New Roman" w:eastAsia="Times New Roman" w:hAnsi="Times New Roman"/>
                <w:bCs/>
                <w:sz w:val="24"/>
                <w:szCs w:val="24"/>
              </w:rPr>
            </w:pPr>
            <w:r>
              <w:rPr>
                <w:rFonts w:ascii="Times New Roman" w:eastAsia="Times New Roman" w:hAnsi="Times New Roman"/>
                <w:bCs/>
                <w:sz w:val="24"/>
                <w:szCs w:val="24"/>
              </w:rPr>
              <w:t>3.</w:t>
            </w:r>
          </w:p>
        </w:tc>
        <w:tc>
          <w:tcPr>
            <w:tcW w:w="6237" w:type="dxa"/>
            <w:vAlign w:val="center"/>
          </w:tcPr>
          <w:p w:rsidR="004F39F9" w:rsidRDefault="00D8449E">
            <w:pPr>
              <w:keepNext/>
              <w:spacing w:after="0" w:line="240" w:lineRule="auto"/>
              <w:outlineLvl w:val="3"/>
              <w:rPr>
                <w:rFonts w:ascii="Times New Roman" w:eastAsia="Times New Roman" w:hAnsi="Times New Roman"/>
                <w:bCs/>
                <w:sz w:val="24"/>
                <w:szCs w:val="24"/>
              </w:rPr>
            </w:pPr>
            <w:r>
              <w:rPr>
                <w:rFonts w:ascii="Times New Roman" w:eastAsia="Times New Roman" w:hAnsi="Times New Roman"/>
                <w:bCs/>
                <w:sz w:val="24"/>
                <w:szCs w:val="24"/>
              </w:rPr>
              <w:t>Количество, м.</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100 </w:t>
            </w:r>
            <w:r>
              <w:rPr>
                <w:rFonts w:ascii="Times New Roman" w:eastAsia="Times New Roman" w:hAnsi="Times New Roman"/>
                <w:sz w:val="24"/>
                <w:szCs w:val="24"/>
                <w:lang w:val="en-US"/>
              </w:rPr>
              <w:t>0</w:t>
            </w:r>
            <w:r>
              <w:rPr>
                <w:rFonts w:ascii="Times New Roman" w:eastAsia="Times New Roman" w:hAnsi="Times New Roman"/>
                <w:sz w:val="24"/>
                <w:szCs w:val="24"/>
              </w:rPr>
              <w:t>00</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rPr>
          <w:trHeight w:val="346"/>
        </w:trPr>
        <w:tc>
          <w:tcPr>
            <w:tcW w:w="710" w:type="dxa"/>
            <w:vAlign w:val="center"/>
          </w:tcPr>
          <w:p w:rsidR="004F39F9" w:rsidRDefault="00D8449E">
            <w:pPr>
              <w:keepNext/>
              <w:spacing w:after="0" w:line="240" w:lineRule="auto"/>
              <w:jc w:val="center"/>
              <w:outlineLvl w:val="3"/>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6237" w:type="dxa"/>
            <w:vAlign w:val="center"/>
          </w:tcPr>
          <w:p w:rsidR="004F39F9" w:rsidRDefault="00D8449E">
            <w:pPr>
              <w:keepNext/>
              <w:spacing w:after="0" w:line="240" w:lineRule="auto"/>
              <w:outlineLvl w:val="3"/>
              <w:rPr>
                <w:rFonts w:ascii="Times New Roman" w:eastAsia="Times New Roman" w:hAnsi="Times New Roman"/>
                <w:b/>
                <w:bCs/>
                <w:sz w:val="24"/>
                <w:szCs w:val="24"/>
              </w:rPr>
            </w:pPr>
            <w:r>
              <w:rPr>
                <w:rFonts w:ascii="Times New Roman" w:eastAsia="Times New Roman" w:hAnsi="Times New Roman"/>
                <w:b/>
                <w:bCs/>
                <w:sz w:val="24"/>
                <w:szCs w:val="24"/>
              </w:rPr>
              <w:t>Основные параметры</w:t>
            </w:r>
          </w:p>
        </w:tc>
        <w:tc>
          <w:tcPr>
            <w:tcW w:w="1842" w:type="dxa"/>
            <w:vAlign w:val="center"/>
          </w:tcPr>
          <w:p w:rsidR="004F39F9" w:rsidRDefault="004F39F9">
            <w:pPr>
              <w:spacing w:after="0" w:line="240" w:lineRule="auto"/>
              <w:jc w:val="center"/>
              <w:rPr>
                <w:rFonts w:ascii="Times New Roman" w:eastAsia="Times New Roman" w:hAnsi="Times New Roman"/>
                <w:sz w:val="24"/>
                <w:szCs w:val="24"/>
              </w:rPr>
            </w:pP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Расчетный вес, кг/км</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1010</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4.2.</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Допустимый ток нагрузки на воздухе при температуре 25° С, А</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240</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Электрическое сопротивление 1 км фазной жилы постоянному току, Ом, не более</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0,49</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p>
        </w:tc>
        <w:tc>
          <w:tcPr>
            <w:tcW w:w="6237" w:type="dxa"/>
            <w:vAlign w:val="center"/>
          </w:tcPr>
          <w:p w:rsidR="004F39F9" w:rsidRDefault="00D8449E">
            <w:pPr>
              <w:spacing w:after="0" w:line="240" w:lineRule="auto"/>
              <w:rPr>
                <w:rFonts w:ascii="Times New Roman" w:eastAsia="Times New Roman" w:hAnsi="Times New Roman"/>
                <w:b/>
                <w:bCs/>
                <w:strike/>
                <w:sz w:val="24"/>
                <w:szCs w:val="24"/>
              </w:rPr>
            </w:pPr>
            <w:r>
              <w:rPr>
                <w:rFonts w:ascii="Times New Roman" w:eastAsia="Times New Roman" w:hAnsi="Times New Roman"/>
                <w:b/>
                <w:bCs/>
                <w:sz w:val="24"/>
                <w:szCs w:val="24"/>
              </w:rPr>
              <w:t>Номинальные значения климатических факторов внешней среды по ГОСТ 15150-69</w:t>
            </w:r>
          </w:p>
        </w:tc>
        <w:tc>
          <w:tcPr>
            <w:tcW w:w="1842" w:type="dxa"/>
          </w:tcPr>
          <w:p w:rsidR="004F39F9" w:rsidRDefault="004F39F9">
            <w:pPr>
              <w:spacing w:after="0" w:line="240" w:lineRule="auto"/>
              <w:jc w:val="center"/>
              <w:rPr>
                <w:rFonts w:ascii="Times New Roman" w:eastAsia="Times New Roman" w:hAnsi="Times New Roman"/>
                <w:strike/>
                <w:sz w:val="24"/>
                <w:szCs w:val="24"/>
              </w:rPr>
            </w:pPr>
          </w:p>
        </w:tc>
        <w:tc>
          <w:tcPr>
            <w:tcW w:w="1843" w:type="dxa"/>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5.1.</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Климатическое исполнение (У, ХЛ) и категория размещения (по ГОСТ 15150-69)</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5.2.</w:t>
            </w:r>
          </w:p>
        </w:tc>
        <w:tc>
          <w:tcPr>
            <w:tcW w:w="6237" w:type="dxa"/>
            <w:vAlign w:val="center"/>
          </w:tcPr>
          <w:p w:rsidR="004F39F9" w:rsidRDefault="00D8449E">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rPr>
              <w:t>Верхнее рабочее значение рабочей температуры окружающего воздуха, °С</w:t>
            </w:r>
          </w:p>
        </w:tc>
        <w:tc>
          <w:tcPr>
            <w:tcW w:w="1842" w:type="dxa"/>
            <w:vAlign w:val="center"/>
          </w:tcPr>
          <w:p w:rsidR="004F39F9" w:rsidRDefault="00D8449E">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+50</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5.3.</w:t>
            </w:r>
          </w:p>
        </w:tc>
        <w:tc>
          <w:tcPr>
            <w:tcW w:w="6237" w:type="dxa"/>
            <w:vAlign w:val="center"/>
          </w:tcPr>
          <w:p w:rsidR="004F39F9" w:rsidRDefault="00D8449E">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rPr>
              <w:t>Нижнее рабочее значение рабочей температуры окружающего воздуха, °С</w:t>
            </w:r>
          </w:p>
        </w:tc>
        <w:tc>
          <w:tcPr>
            <w:tcW w:w="1842" w:type="dxa"/>
            <w:vAlign w:val="center"/>
          </w:tcPr>
          <w:p w:rsidR="004F39F9" w:rsidRDefault="00D8449E">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rPr>
          <w:trHeight w:val="279"/>
        </w:trPr>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5.4.</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Высота установки над уровнем моря, м</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Не более 1000м.</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5.5.</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Сейсмичность района, баллов по шкале MSK-64, не менее</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6237" w:type="dxa"/>
            <w:vAlign w:val="center"/>
          </w:tcPr>
          <w:p w:rsidR="004F39F9" w:rsidRDefault="00D8449E">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Требования по надежности</w:t>
            </w:r>
          </w:p>
        </w:tc>
        <w:tc>
          <w:tcPr>
            <w:tcW w:w="1842" w:type="dxa"/>
            <w:vAlign w:val="center"/>
          </w:tcPr>
          <w:p w:rsidR="004F39F9" w:rsidRDefault="004F39F9">
            <w:pPr>
              <w:spacing w:after="0" w:line="240" w:lineRule="auto"/>
              <w:jc w:val="center"/>
              <w:rPr>
                <w:rFonts w:ascii="Times New Roman" w:eastAsia="Times New Roman" w:hAnsi="Times New Roman"/>
                <w:sz w:val="24"/>
                <w:szCs w:val="24"/>
              </w:rPr>
            </w:pP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6.1.</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Срок гарантийного обслуживания с момента ввода в эксплуатацию, месяцев, не менее</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6.2.</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Срок службы, лет, не менее</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7.</w:t>
            </w:r>
          </w:p>
        </w:tc>
        <w:tc>
          <w:tcPr>
            <w:tcW w:w="6237" w:type="dxa"/>
            <w:vAlign w:val="center"/>
          </w:tcPr>
          <w:p w:rsidR="004F39F9" w:rsidRDefault="00D8449E">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Требования по безопасности</w:t>
            </w:r>
          </w:p>
        </w:tc>
        <w:tc>
          <w:tcPr>
            <w:tcW w:w="1842" w:type="dxa"/>
            <w:vAlign w:val="center"/>
          </w:tcPr>
          <w:p w:rsidR="004F39F9" w:rsidRDefault="004F39F9">
            <w:pPr>
              <w:spacing w:after="0" w:line="240" w:lineRule="auto"/>
              <w:jc w:val="center"/>
              <w:rPr>
                <w:rFonts w:ascii="Times New Roman" w:eastAsia="Times New Roman" w:hAnsi="Times New Roman"/>
                <w:b/>
                <w:sz w:val="24"/>
                <w:szCs w:val="24"/>
              </w:rPr>
            </w:pPr>
          </w:p>
        </w:tc>
        <w:tc>
          <w:tcPr>
            <w:tcW w:w="1843" w:type="dxa"/>
            <w:vAlign w:val="center"/>
          </w:tcPr>
          <w:p w:rsidR="004F39F9" w:rsidRDefault="004F39F9">
            <w:pPr>
              <w:spacing w:after="0" w:line="240" w:lineRule="auto"/>
              <w:jc w:val="center"/>
              <w:rPr>
                <w:rFonts w:ascii="Times New Roman" w:eastAsia="Times New Roman" w:hAnsi="Times New Roman"/>
                <w:b/>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7.1.</w:t>
            </w:r>
          </w:p>
        </w:tc>
        <w:tc>
          <w:tcPr>
            <w:tcW w:w="6237"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Наличие российских сертификатов безопасности (да/нет)</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7.2.</w:t>
            </w:r>
          </w:p>
        </w:tc>
        <w:tc>
          <w:tcPr>
            <w:tcW w:w="6237" w:type="dxa"/>
            <w:vAlign w:val="center"/>
          </w:tcPr>
          <w:p w:rsidR="004F39F9" w:rsidRDefault="00D8449E">
            <w:pPr>
              <w:spacing w:after="0" w:line="240" w:lineRule="auto"/>
              <w:rPr>
                <w:rFonts w:ascii="Times New Roman" w:hAnsi="Times New Roman"/>
                <w:sz w:val="24"/>
                <w:szCs w:val="24"/>
              </w:rPr>
            </w:pPr>
            <w:r>
              <w:rPr>
                <w:rFonts w:ascii="Times New Roman" w:hAnsi="Times New Roman"/>
                <w:sz w:val="24"/>
                <w:szCs w:val="24"/>
              </w:rPr>
              <w:t>Соответствие  ГОСТ 12.2.003-91</w:t>
            </w:r>
          </w:p>
          <w:p w:rsidR="004F39F9" w:rsidRDefault="00D8449E">
            <w:pPr>
              <w:spacing w:after="0" w:line="240" w:lineRule="auto"/>
              <w:rPr>
                <w:rFonts w:ascii="Times New Roman" w:eastAsia="Times New Roman" w:hAnsi="Times New Roman"/>
                <w:iCs/>
                <w:lang w:eastAsia="ru-RU"/>
              </w:rPr>
            </w:pPr>
            <w:r>
              <w:rPr>
                <w:rFonts w:ascii="Times New Roman" w:hAnsi="Times New Roman"/>
                <w:sz w:val="24"/>
                <w:szCs w:val="24"/>
              </w:rPr>
              <w:t>п.п.1.2., 1.6., 2.1.10., 2.1.11, 2.1.13., 2.1.14., (да/нет)</w:t>
            </w:r>
          </w:p>
        </w:tc>
        <w:tc>
          <w:tcPr>
            <w:tcW w:w="1842" w:type="dxa"/>
            <w:vAlign w:val="center"/>
          </w:tcPr>
          <w:p w:rsidR="004F39F9" w:rsidRDefault="00D8449E">
            <w:pPr>
              <w:spacing w:after="0" w:line="240" w:lineRule="auto"/>
              <w:jc w:val="center"/>
              <w:rPr>
                <w:rFonts w:ascii="Times New Roman" w:eastAsia="Times New Roman" w:hAnsi="Times New Roman"/>
                <w:iCs/>
                <w:lang w:eastAsia="ru-RU"/>
              </w:rPr>
            </w:pPr>
            <w:r>
              <w:rPr>
                <w:rFonts w:ascii="Times New Roman" w:eastAsia="Times New Roman" w:hAnsi="Times New Roman"/>
                <w:iCs/>
                <w:lang w:eastAsia="ru-RU"/>
              </w:rPr>
              <w:t>да</w:t>
            </w:r>
          </w:p>
        </w:tc>
        <w:tc>
          <w:tcPr>
            <w:tcW w:w="1843" w:type="dxa"/>
            <w:vAlign w:val="center"/>
          </w:tcPr>
          <w:p w:rsidR="004F39F9" w:rsidRDefault="004F39F9">
            <w:pPr>
              <w:spacing w:after="0" w:line="240" w:lineRule="auto"/>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c>
          <w:tcPr>
            <w:tcW w:w="6237" w:type="dxa"/>
            <w:vAlign w:val="center"/>
          </w:tcPr>
          <w:p w:rsidR="004F39F9" w:rsidRDefault="00D8449E">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Маркировка, упаковка, транспортировка, условия хранения</w:t>
            </w:r>
          </w:p>
        </w:tc>
        <w:tc>
          <w:tcPr>
            <w:tcW w:w="1842" w:type="dxa"/>
            <w:vAlign w:val="center"/>
          </w:tcPr>
          <w:p w:rsidR="004F39F9" w:rsidRDefault="004F39F9">
            <w:pPr>
              <w:spacing w:after="0" w:line="240" w:lineRule="auto"/>
              <w:jc w:val="center"/>
              <w:rPr>
                <w:rFonts w:ascii="Times New Roman" w:eastAsia="Times New Roman" w:hAnsi="Times New Roman"/>
                <w:sz w:val="24"/>
                <w:szCs w:val="24"/>
              </w:rPr>
            </w:pP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8.1.</w:t>
            </w:r>
          </w:p>
        </w:tc>
        <w:tc>
          <w:tcPr>
            <w:tcW w:w="6237" w:type="dxa"/>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Маркировка, упаковка, консервация по ГОСТ 14192-96, ГОСТ 23216-78 и ГОСТ 15150-69 (да/нет)</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Да</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8.2.</w:t>
            </w:r>
          </w:p>
        </w:tc>
        <w:tc>
          <w:tcPr>
            <w:tcW w:w="6237" w:type="dxa"/>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Условия транспортирования</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8.3.</w:t>
            </w:r>
          </w:p>
        </w:tc>
        <w:tc>
          <w:tcPr>
            <w:tcW w:w="6237" w:type="dxa"/>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Наличие «шок-индикатора» на транспортной упаковке для контроля условий транспортировки</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8.4.</w:t>
            </w:r>
          </w:p>
        </w:tc>
        <w:tc>
          <w:tcPr>
            <w:tcW w:w="6237" w:type="dxa"/>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r w:rsidR="004F39F9">
        <w:tc>
          <w:tcPr>
            <w:tcW w:w="710"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8.5.</w:t>
            </w:r>
          </w:p>
        </w:tc>
        <w:tc>
          <w:tcPr>
            <w:tcW w:w="6237" w:type="dxa"/>
          </w:tcPr>
          <w:p w:rsidR="004F39F9" w:rsidRDefault="00D8449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842" w:type="dxa"/>
            <w:vAlign w:val="center"/>
          </w:tcPr>
          <w:p w:rsidR="004F39F9" w:rsidRDefault="00D844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Да</w:t>
            </w:r>
          </w:p>
        </w:tc>
        <w:tc>
          <w:tcPr>
            <w:tcW w:w="1843" w:type="dxa"/>
            <w:vAlign w:val="center"/>
          </w:tcPr>
          <w:p w:rsidR="004F39F9" w:rsidRDefault="004F39F9">
            <w:pPr>
              <w:spacing w:after="0" w:line="240" w:lineRule="auto"/>
              <w:jc w:val="center"/>
              <w:rPr>
                <w:rFonts w:ascii="Times New Roman" w:eastAsia="Times New Roman" w:hAnsi="Times New Roman"/>
                <w:sz w:val="24"/>
                <w:szCs w:val="24"/>
              </w:rPr>
            </w:pPr>
          </w:p>
        </w:tc>
      </w:tr>
    </w:tbl>
    <w:p w:rsidR="004F39F9" w:rsidRDefault="004F39F9">
      <w:pPr>
        <w:widowControl w:val="0"/>
        <w:spacing w:after="0" w:line="17" w:lineRule="atLeast"/>
        <w:jc w:val="center"/>
        <w:rPr>
          <w:rFonts w:ascii="Times New Roman" w:hAnsi="Times New Roman" w:cs="Times New Roman"/>
          <w:b/>
          <w:sz w:val="20"/>
          <w:szCs w:val="20"/>
        </w:rPr>
      </w:pPr>
    </w:p>
    <w:p w:rsidR="004F39F9" w:rsidRDefault="004F39F9">
      <w:pPr>
        <w:widowControl w:val="0"/>
        <w:suppressLineNumbers/>
        <w:spacing w:after="0" w:line="17" w:lineRule="atLeast"/>
        <w:rPr>
          <w:rFonts w:ascii="Times New Roman" w:hAnsi="Times New Roman" w:cs="Times New Roman"/>
          <w:sz w:val="20"/>
          <w:szCs w:val="20"/>
        </w:rPr>
      </w:pPr>
    </w:p>
    <w:p w:rsidR="004F39F9" w:rsidRDefault="004F39F9">
      <w:pPr>
        <w:widowControl w:val="0"/>
        <w:tabs>
          <w:tab w:val="left" w:pos="-534"/>
          <w:tab w:val="left" w:pos="1276"/>
          <w:tab w:val="num" w:pos="1626"/>
          <w:tab w:val="num" w:pos="1909"/>
        </w:tabs>
        <w:spacing w:after="0" w:line="17" w:lineRule="atLeast"/>
        <w:ind w:left="-392" w:firstLine="34"/>
        <w:jc w:val="both"/>
        <w:rPr>
          <w:rFonts w:ascii="Times New Roman" w:hAnsi="Times New Roman" w:cs="Times New Roman"/>
          <w:sz w:val="20"/>
          <w:szCs w:val="20"/>
        </w:rPr>
      </w:pPr>
    </w:p>
    <w:p w:rsidR="004F39F9" w:rsidRDefault="004F39F9">
      <w:pPr>
        <w:widowControl w:val="0"/>
        <w:tabs>
          <w:tab w:val="left" w:pos="11250"/>
        </w:tabs>
        <w:spacing w:after="0" w:line="240" w:lineRule="auto"/>
        <w:ind w:firstLine="6237"/>
        <w:rPr>
          <w:rFonts w:ascii="Times New Roman" w:hAnsi="Times New Roman" w:cs="Times New Roman"/>
          <w:sz w:val="24"/>
          <w:szCs w:val="24"/>
        </w:rPr>
        <w:sectPr w:rsidR="004F39F9">
          <w:headerReference w:type="default" r:id="rId17"/>
          <w:footerReference w:type="default" r:id="rId18"/>
          <w:headerReference w:type="first" r:id="rId19"/>
          <w:footerReference w:type="first" r:id="rId20"/>
          <w:pgSz w:w="11907" w:h="16839"/>
          <w:pgMar w:top="709" w:right="708" w:bottom="709" w:left="1134" w:header="680" w:footer="0" w:gutter="0"/>
          <w:cols w:space="720"/>
          <w:docGrid w:linePitch="360"/>
        </w:sectPr>
      </w:pPr>
    </w:p>
    <w:p w:rsidR="004F39F9" w:rsidRDefault="00D8449E">
      <w:pPr>
        <w:spacing w:after="0" w:line="17" w:lineRule="atLeast"/>
        <w:ind w:left="12191" w:hanging="3"/>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Приложение № 3</w:t>
      </w:r>
    </w:p>
    <w:p w:rsidR="004F39F9" w:rsidRDefault="00D8449E">
      <w:pPr>
        <w:spacing w:after="0" w:line="17" w:lineRule="atLeast"/>
        <w:ind w:left="12191" w:hanging="3"/>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к Договору №_______________</w:t>
      </w:r>
    </w:p>
    <w:p w:rsidR="004F39F9" w:rsidRDefault="00D8449E">
      <w:pPr>
        <w:spacing w:after="0" w:line="17" w:lineRule="atLeast"/>
        <w:ind w:left="12191" w:hanging="3"/>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от "______" _________ 20___г.</w:t>
      </w:r>
    </w:p>
    <w:p w:rsidR="004F39F9" w:rsidRDefault="00D8449E">
      <w:pPr>
        <w:keepNext/>
        <w:widowControl w:val="0"/>
        <w:spacing w:after="0" w:line="17" w:lineRule="atLeast"/>
        <w:ind w:firstLine="709"/>
        <w:jc w:val="center"/>
        <w:rPr>
          <w:rFonts w:ascii="Times New Roman" w:hAnsi="Times New Roman" w:cs="Times New Roman"/>
          <w:b/>
        </w:rPr>
      </w:pPr>
      <w:r>
        <w:rPr>
          <w:rFonts w:ascii="Times New Roman" w:eastAsia="Times New Roman" w:hAnsi="Times New Roman" w:cs="Times New Roman"/>
          <w:b/>
          <w:lang w:eastAsia="ru-RU"/>
        </w:rPr>
        <w:t>ЗАЯВКА НА ПОСТАВКУ ТОВАРА №______</w:t>
      </w:r>
    </w:p>
    <w:p w:rsidR="004F39F9" w:rsidRDefault="004F39F9">
      <w:pPr>
        <w:keepNext/>
        <w:widowControl w:val="0"/>
        <w:spacing w:after="0" w:line="17" w:lineRule="atLeast"/>
        <w:ind w:firstLine="709"/>
        <w:jc w:val="center"/>
        <w:rPr>
          <w:rFonts w:ascii="Times New Roman" w:hAnsi="Times New Roman" w:cs="Times New Roman"/>
          <w:b/>
        </w:rPr>
      </w:pPr>
    </w:p>
    <w:p w:rsidR="004F39F9" w:rsidRDefault="00D8449E">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      к Договору № _______________ от «____» _________ 202__ года</w:t>
      </w:r>
    </w:p>
    <w:p w:rsidR="004F39F9" w:rsidRDefault="00D8449E">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      Поставщик:</w:t>
      </w:r>
    </w:p>
    <w:p w:rsidR="004F39F9" w:rsidRDefault="00D8449E">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      Покупатель: </w:t>
      </w:r>
    </w:p>
    <w:tbl>
      <w:tblPr>
        <w:tblW w:w="14600" w:type="dxa"/>
        <w:tblInd w:w="299" w:type="dxa"/>
        <w:tblLayout w:type="fixed"/>
        <w:tblCellMar>
          <w:left w:w="0" w:type="dxa"/>
          <w:right w:w="0" w:type="dxa"/>
        </w:tblCellMar>
        <w:tblLook w:val="04A0" w:firstRow="1" w:lastRow="0" w:firstColumn="1" w:lastColumn="0" w:noHBand="0" w:noVBand="1"/>
      </w:tblPr>
      <w:tblGrid>
        <w:gridCol w:w="567"/>
        <w:gridCol w:w="2835"/>
        <w:gridCol w:w="2264"/>
        <w:gridCol w:w="50"/>
        <w:gridCol w:w="663"/>
        <w:gridCol w:w="846"/>
        <w:gridCol w:w="320"/>
        <w:gridCol w:w="819"/>
        <w:gridCol w:w="1134"/>
        <w:gridCol w:w="992"/>
        <w:gridCol w:w="1134"/>
        <w:gridCol w:w="1275"/>
        <w:gridCol w:w="1701"/>
      </w:tblGrid>
      <w:tr w:rsidR="004F39F9">
        <w:trPr>
          <w:cantSplit/>
          <w:trHeight w:val="113"/>
        </w:trPr>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 п/п</w:t>
            </w:r>
          </w:p>
        </w:tc>
        <w:tc>
          <w:tcPr>
            <w:tcW w:w="2835"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Наименование и тип товара</w:t>
            </w:r>
          </w:p>
          <w:p w:rsidR="004F39F9" w:rsidRDefault="00D8449E">
            <w:pPr>
              <w:keepNext/>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Cs/>
                <w:sz w:val="20"/>
                <w:szCs w:val="20"/>
                <w:lang w:eastAsia="ru-RU"/>
              </w:rPr>
              <w:t>(в соответствии со справочником МТР/Спецификацией)</w:t>
            </w:r>
          </w:p>
        </w:tc>
        <w:tc>
          <w:tcPr>
            <w:tcW w:w="226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Марка</w:t>
            </w:r>
          </w:p>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(номер чертежа)</w:t>
            </w:r>
          </w:p>
        </w:tc>
        <w:tc>
          <w:tcPr>
            <w:tcW w:w="71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Ед. изм.</w:t>
            </w:r>
          </w:p>
        </w:tc>
        <w:tc>
          <w:tcPr>
            <w:tcW w:w="846"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Кол-во</w:t>
            </w:r>
          </w:p>
        </w:tc>
        <w:tc>
          <w:tcPr>
            <w:tcW w:w="1139"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Цена за ед. без НДС, руб.</w:t>
            </w:r>
          </w:p>
        </w:tc>
        <w:tc>
          <w:tcPr>
            <w:tcW w:w="1134"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без НДС, руб.</w:t>
            </w:r>
          </w:p>
        </w:tc>
        <w:tc>
          <w:tcPr>
            <w:tcW w:w="2126" w:type="dxa"/>
            <w:gridSpan w:val="2"/>
            <w:tcBorders>
              <w:top w:val="single" w:sz="4" w:space="0" w:color="auto"/>
              <w:left w:val="none" w:sz="4" w:space="0" w:color="000000"/>
              <w:bottom w:val="single" w:sz="4" w:space="0" w:color="auto"/>
              <w:right w:val="single" w:sz="4" w:space="0" w:color="auto"/>
            </w:tcBorders>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НДС</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с НДС, руб.</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F39F9" w:rsidRDefault="00D8449E">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Срок поставки товара</w:t>
            </w:r>
          </w:p>
        </w:tc>
      </w:tr>
      <w:tr w:rsidR="004F39F9">
        <w:trPr>
          <w:cantSplit/>
          <w:trHeight w:val="457"/>
        </w:trPr>
        <w:tc>
          <w:tcPr>
            <w:tcW w:w="567" w:type="dxa"/>
            <w:vMerge/>
            <w:tcBorders>
              <w:top w:val="single" w:sz="4" w:space="0" w:color="auto"/>
              <w:left w:val="single" w:sz="4" w:space="0" w:color="auto"/>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c>
          <w:tcPr>
            <w:tcW w:w="2835" w:type="dxa"/>
            <w:vMerge/>
            <w:tcBorders>
              <w:top w:val="single" w:sz="4" w:space="0" w:color="auto"/>
              <w:left w:val="none" w:sz="4" w:space="0" w:color="000000"/>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bCs/>
                <w:sz w:val="20"/>
                <w:szCs w:val="20"/>
                <w:lang w:eastAsia="ru-RU"/>
              </w:rPr>
            </w:pPr>
          </w:p>
        </w:tc>
        <w:tc>
          <w:tcPr>
            <w:tcW w:w="2264" w:type="dxa"/>
            <w:vMerge/>
            <w:tcBorders>
              <w:top w:val="single" w:sz="4" w:space="0" w:color="auto"/>
              <w:left w:val="single" w:sz="4" w:space="0" w:color="auto"/>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c>
          <w:tcPr>
            <w:tcW w:w="846" w:type="dxa"/>
            <w:vMerge/>
            <w:tcBorders>
              <w:top w:val="single" w:sz="4" w:space="0" w:color="auto"/>
              <w:left w:val="none" w:sz="4" w:space="0" w:color="000000"/>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c>
          <w:tcPr>
            <w:tcW w:w="1139" w:type="dxa"/>
            <w:gridSpan w:val="2"/>
            <w:vMerge/>
            <w:tcBorders>
              <w:top w:val="single" w:sz="4" w:space="0" w:color="auto"/>
              <w:left w:val="none" w:sz="4" w:space="0" w:color="000000"/>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c>
          <w:tcPr>
            <w:tcW w:w="1134" w:type="dxa"/>
            <w:vMerge/>
            <w:tcBorders>
              <w:top w:val="single" w:sz="4" w:space="0" w:color="auto"/>
              <w:left w:val="none" w:sz="4" w:space="0" w:color="000000"/>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c>
          <w:tcPr>
            <w:tcW w:w="992" w:type="dxa"/>
            <w:tcBorders>
              <w:top w:val="single" w:sz="4" w:space="0" w:color="auto"/>
              <w:left w:val="none" w:sz="4" w:space="0" w:color="000000"/>
              <w:bottom w:val="single" w:sz="4" w:space="0" w:color="auto"/>
              <w:right w:val="single" w:sz="4" w:space="0" w:color="auto"/>
            </w:tcBorders>
            <w:vAlign w:val="center"/>
          </w:tcPr>
          <w:p w:rsidR="004F39F9" w:rsidRDefault="00D8449E">
            <w:pPr>
              <w:keepNext/>
              <w:widowControl w:val="0"/>
              <w:spacing w:after="0" w:line="17" w:lineRule="atLeast"/>
              <w:ind w:firstLine="3"/>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Ставка, %</w:t>
            </w:r>
          </w:p>
        </w:tc>
        <w:tc>
          <w:tcPr>
            <w:tcW w:w="1134" w:type="dxa"/>
            <w:tcBorders>
              <w:top w:val="single" w:sz="4" w:space="0" w:color="auto"/>
              <w:left w:val="none" w:sz="4" w:space="0" w:color="000000"/>
              <w:bottom w:val="single" w:sz="4" w:space="0" w:color="auto"/>
              <w:right w:val="single" w:sz="4" w:space="0" w:color="auto"/>
            </w:tcBorders>
            <w:vAlign w:val="center"/>
          </w:tcPr>
          <w:p w:rsidR="004F39F9" w:rsidRDefault="00D8449E">
            <w:pPr>
              <w:keepNext/>
              <w:widowControl w:val="0"/>
              <w:spacing w:after="0" w:line="17" w:lineRule="atLeast"/>
              <w:ind w:firstLine="3"/>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НДС,</w:t>
            </w:r>
          </w:p>
          <w:p w:rsidR="004F39F9" w:rsidRDefault="00D8449E">
            <w:pPr>
              <w:keepNext/>
              <w:widowControl w:val="0"/>
              <w:spacing w:after="0" w:line="17" w:lineRule="atLeast"/>
              <w:ind w:firstLine="3"/>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руб.</w:t>
            </w:r>
          </w:p>
        </w:tc>
        <w:tc>
          <w:tcPr>
            <w:tcW w:w="1275" w:type="dxa"/>
            <w:vMerge/>
            <w:tcBorders>
              <w:top w:val="single" w:sz="4" w:space="0" w:color="auto"/>
              <w:left w:val="none" w:sz="4" w:space="0" w:color="000000"/>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F39F9" w:rsidRDefault="004F39F9">
            <w:pPr>
              <w:keepNext/>
              <w:spacing w:after="0" w:line="240" w:lineRule="auto"/>
              <w:ind w:firstLine="709"/>
              <w:jc w:val="both"/>
              <w:rPr>
                <w:rFonts w:ascii="Times New Roman" w:eastAsia="Times New Roman" w:hAnsi="Times New Roman" w:cs="Times New Roman"/>
                <w:b/>
                <w:sz w:val="20"/>
                <w:szCs w:val="20"/>
                <w:lang w:eastAsia="ru-RU"/>
              </w:rPr>
            </w:pPr>
          </w:p>
        </w:tc>
      </w:tr>
      <w:tr w:rsidR="004F39F9">
        <w:trPr>
          <w:trHeight w:val="315"/>
        </w:trPr>
        <w:tc>
          <w:tcPr>
            <w:tcW w:w="567"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4F39F9" w:rsidRDefault="00D8449E">
            <w:pPr>
              <w:keepNext/>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w:t>
            </w:r>
          </w:p>
        </w:tc>
        <w:tc>
          <w:tcPr>
            <w:tcW w:w="2835"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226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71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9"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992" w:type="dxa"/>
            <w:tcBorders>
              <w:top w:val="single" w:sz="4" w:space="0" w:color="auto"/>
              <w:left w:val="none" w:sz="4" w:space="0" w:color="000000"/>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r>
      <w:tr w:rsidR="004F39F9">
        <w:trPr>
          <w:trHeight w:val="315"/>
        </w:trPr>
        <w:tc>
          <w:tcPr>
            <w:tcW w:w="567"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4F39F9" w:rsidRDefault="00D8449E">
            <w:pPr>
              <w:keepNext/>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2.</w:t>
            </w:r>
          </w:p>
        </w:tc>
        <w:tc>
          <w:tcPr>
            <w:tcW w:w="2835"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226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71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9"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992" w:type="dxa"/>
            <w:tcBorders>
              <w:top w:val="single" w:sz="4" w:space="0" w:color="auto"/>
              <w:left w:val="none" w:sz="4" w:space="0" w:color="000000"/>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r>
      <w:tr w:rsidR="004F39F9">
        <w:trPr>
          <w:trHeight w:val="315"/>
        </w:trPr>
        <w:tc>
          <w:tcPr>
            <w:tcW w:w="567"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4F39F9" w:rsidRDefault="00D8449E">
            <w:pPr>
              <w:keepNext/>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3.</w:t>
            </w:r>
          </w:p>
        </w:tc>
        <w:tc>
          <w:tcPr>
            <w:tcW w:w="2835"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226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71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9"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992" w:type="dxa"/>
            <w:tcBorders>
              <w:top w:val="single" w:sz="4" w:space="0" w:color="auto"/>
              <w:left w:val="none" w:sz="4" w:space="0" w:color="000000"/>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r>
      <w:tr w:rsidR="004F39F9">
        <w:trPr>
          <w:trHeight w:val="300"/>
        </w:trPr>
        <w:tc>
          <w:tcPr>
            <w:tcW w:w="567" w:type="dxa"/>
            <w:tcBorders>
              <w:top w:val="none" w:sz="4" w:space="0" w:color="000000"/>
              <w:left w:val="single" w:sz="4" w:space="0" w:color="auto"/>
              <w:bottom w:val="single" w:sz="4" w:space="0" w:color="auto"/>
              <w:right w:val="none" w:sz="4" w:space="0" w:color="000000"/>
            </w:tcBorders>
            <w:noWrap/>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2835"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tcPr>
          <w:p w:rsidR="004F39F9" w:rsidRDefault="00D8449E">
            <w:pPr>
              <w:keepNext/>
              <w:widowControl w:val="0"/>
              <w:spacing w:after="0" w:line="17" w:lineRule="atLeast"/>
              <w:ind w:hanging="15"/>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Итого:</w:t>
            </w:r>
          </w:p>
        </w:tc>
        <w:tc>
          <w:tcPr>
            <w:tcW w:w="226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50" w:type="dxa"/>
            <w:tcBorders>
              <w:top w:val="none" w:sz="4" w:space="0" w:color="000000"/>
              <w:left w:val="single" w:sz="4" w:space="0" w:color="auto"/>
              <w:bottom w:val="single" w:sz="4" w:space="0" w:color="auto"/>
              <w:right w:val="none" w:sz="4" w:space="0" w:color="000000"/>
            </w:tcBorders>
            <w:tcMar>
              <w:top w:w="15" w:type="dxa"/>
              <w:left w:w="15" w:type="dxa"/>
              <w:bottom w:w="0" w:type="dxa"/>
              <w:right w:w="15" w:type="dxa"/>
            </w:tcMa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663" w:type="dxa"/>
            <w:tcBorders>
              <w:top w:val="none" w:sz="4" w:space="0" w:color="000000"/>
              <w:left w:val="none" w:sz="4" w:space="0" w:color="000000"/>
              <w:bottom w:val="single" w:sz="4" w:space="0" w:color="auto"/>
              <w:right w:val="single" w:sz="4" w:space="0" w:color="auto"/>
            </w:tcBorders>
            <w:noWrap/>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320" w:type="dxa"/>
            <w:tcBorders>
              <w:top w:val="none" w:sz="4" w:space="0" w:color="000000"/>
              <w:left w:val="single" w:sz="4" w:space="0" w:color="auto"/>
              <w:bottom w:val="single" w:sz="4" w:space="0" w:color="auto"/>
              <w:right w:val="none" w:sz="4" w:space="0" w:color="000000"/>
            </w:tcBorders>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819"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F39F9" w:rsidRDefault="004F39F9">
            <w:pPr>
              <w:keepNext/>
              <w:widowControl w:val="0"/>
              <w:spacing w:after="0" w:line="17" w:lineRule="atLeast"/>
              <w:ind w:firstLine="709"/>
              <w:jc w:val="center"/>
              <w:rPr>
                <w:rFonts w:ascii="Times New Roman" w:hAnsi="Times New Roman" w:cs="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b/>
                <w:bCs/>
                <w:sz w:val="20"/>
                <w:szCs w:val="20"/>
              </w:rPr>
            </w:pPr>
          </w:p>
        </w:tc>
        <w:tc>
          <w:tcPr>
            <w:tcW w:w="1701" w:type="dxa"/>
            <w:tcBorders>
              <w:top w:val="none" w:sz="4" w:space="0" w:color="000000"/>
              <w:left w:val="single" w:sz="4" w:space="0" w:color="auto"/>
              <w:bottom w:val="single" w:sz="4" w:space="0" w:color="auto"/>
              <w:right w:val="single" w:sz="4" w:space="0" w:color="auto"/>
            </w:tcBorders>
            <w:vAlign w:val="center"/>
          </w:tcPr>
          <w:p w:rsidR="004F39F9" w:rsidRDefault="004F39F9">
            <w:pPr>
              <w:keepNext/>
              <w:widowControl w:val="0"/>
              <w:spacing w:after="0" w:line="17" w:lineRule="atLeast"/>
              <w:ind w:firstLine="709"/>
              <w:jc w:val="center"/>
              <w:rPr>
                <w:rFonts w:ascii="Times New Roman" w:hAnsi="Times New Roman" w:cs="Times New Roman"/>
                <w:b/>
                <w:bCs/>
                <w:sz w:val="20"/>
                <w:szCs w:val="20"/>
              </w:rPr>
            </w:pPr>
          </w:p>
        </w:tc>
      </w:tr>
      <w:tr w:rsidR="004F39F9">
        <w:trPr>
          <w:trHeight w:val="300"/>
        </w:trPr>
        <w:tc>
          <w:tcPr>
            <w:tcW w:w="14600" w:type="dxa"/>
            <w:gridSpan w:val="13"/>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bottom"/>
          </w:tcPr>
          <w:p w:rsidR="004F39F9" w:rsidRDefault="00D8449E">
            <w:pPr>
              <w:keepNext/>
              <w:widowControl w:val="0"/>
              <w:spacing w:after="0" w:line="17" w:lineRule="atLeast"/>
              <w:rPr>
                <w:rFonts w:ascii="Times New Roman" w:hAnsi="Times New Roman" w:cs="Times New Roman"/>
                <w:b/>
                <w:sz w:val="20"/>
                <w:szCs w:val="20"/>
              </w:rPr>
            </w:pPr>
            <w:r>
              <w:rPr>
                <w:rFonts w:ascii="Times New Roman" w:eastAsia="Times New Roman" w:hAnsi="Times New Roman" w:cs="Times New Roman"/>
                <w:b/>
                <w:sz w:val="20"/>
                <w:szCs w:val="20"/>
                <w:lang w:eastAsia="ru-RU"/>
              </w:rPr>
              <w:t>Общая сумма, включая транспортные расходы, с учетом НДС - ___________________________________________________________________рублей  ____ копеек</w:t>
            </w:r>
          </w:p>
          <w:p w:rsidR="004F39F9" w:rsidRDefault="00D8449E">
            <w:pPr>
              <w:keepNext/>
              <w:widowControl w:val="0"/>
              <w:spacing w:after="0" w:line="17" w:lineRule="atLeast"/>
              <w:ind w:firstLine="709"/>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w:t>
            </w:r>
            <w:r>
              <w:rPr>
                <w:rFonts w:ascii="Times New Roman" w:eastAsia="Times New Roman" w:hAnsi="Times New Roman" w:cs="Times New Roman"/>
                <w:i/>
                <w:sz w:val="20"/>
                <w:szCs w:val="20"/>
                <w:lang w:eastAsia="ru-RU"/>
              </w:rPr>
              <w:t>указывается прописью</w:t>
            </w:r>
            <w:r>
              <w:rPr>
                <w:rFonts w:ascii="Times New Roman" w:eastAsia="Times New Roman" w:hAnsi="Times New Roman" w:cs="Times New Roman"/>
                <w:sz w:val="20"/>
                <w:szCs w:val="20"/>
                <w:lang w:eastAsia="ru-RU"/>
              </w:rPr>
              <w:t>)</w:t>
            </w:r>
          </w:p>
        </w:tc>
      </w:tr>
    </w:tbl>
    <w:p w:rsidR="004F39F9" w:rsidRDefault="004F39F9">
      <w:pPr>
        <w:keepNext/>
        <w:widowControl w:val="0"/>
        <w:spacing w:after="0" w:line="17" w:lineRule="atLeast"/>
        <w:ind w:firstLine="709"/>
        <w:jc w:val="center"/>
        <w:rPr>
          <w:rFonts w:ascii="Times New Roman" w:hAnsi="Times New Roman" w:cs="Times New Roman"/>
        </w:rPr>
      </w:pPr>
    </w:p>
    <w:tbl>
      <w:tblPr>
        <w:tblW w:w="14598" w:type="dxa"/>
        <w:tblInd w:w="283" w:type="dxa"/>
        <w:tblLayout w:type="fixed"/>
        <w:tblLook w:val="00A0" w:firstRow="1" w:lastRow="0" w:firstColumn="1" w:lastColumn="0" w:noHBand="0" w:noVBand="0"/>
      </w:tblPr>
      <w:tblGrid>
        <w:gridCol w:w="2213"/>
        <w:gridCol w:w="9676"/>
        <w:gridCol w:w="2473"/>
        <w:gridCol w:w="236"/>
      </w:tblGrid>
      <w:tr w:rsidR="004F39F9">
        <w:tc>
          <w:tcPr>
            <w:tcW w:w="2216" w:type="dxa"/>
          </w:tcPr>
          <w:p w:rsidR="004F39F9" w:rsidRDefault="00D8449E">
            <w:pPr>
              <w:keepNext/>
              <w:widowControl w:val="0"/>
              <w:spacing w:after="0" w:line="17" w:lineRule="atLeast"/>
              <w:rPr>
                <w:rFonts w:ascii="Times New Roman" w:hAnsi="Times New Roman" w:cs="Times New Roman"/>
                <w:sz w:val="20"/>
                <w:szCs w:val="20"/>
              </w:rPr>
            </w:pPr>
            <w:r>
              <w:rPr>
                <w:rFonts w:ascii="Times New Roman" w:eastAsia="Times New Roman" w:hAnsi="Times New Roman" w:cs="Times New Roman"/>
                <w:b/>
                <w:bCs/>
                <w:sz w:val="20"/>
                <w:szCs w:val="20"/>
                <w:lang w:eastAsia="ru-RU"/>
              </w:rPr>
              <w:t>1. Объект поставки:</w:t>
            </w:r>
          </w:p>
        </w:tc>
        <w:tc>
          <w:tcPr>
            <w:tcW w:w="12167" w:type="dxa"/>
            <w:gridSpan w:val="2"/>
          </w:tcPr>
          <w:p w:rsidR="004F39F9" w:rsidRDefault="00D8449E">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До склада _________________________________________________________________________________________________________</w:t>
            </w:r>
          </w:p>
        </w:tc>
        <w:tc>
          <w:tcPr>
            <w:tcW w:w="216" w:type="dxa"/>
          </w:tcPr>
          <w:p w:rsidR="004F39F9" w:rsidRDefault="004F39F9">
            <w:pPr>
              <w:keepNext/>
              <w:spacing w:after="0" w:line="17" w:lineRule="atLeast"/>
              <w:ind w:firstLine="709"/>
              <w:jc w:val="both"/>
              <w:rPr>
                <w:rFonts w:ascii="Times New Roman" w:hAnsi="Times New Roman" w:cs="Times New Roman"/>
                <w:sz w:val="20"/>
                <w:szCs w:val="20"/>
              </w:rPr>
            </w:pPr>
          </w:p>
        </w:tc>
      </w:tr>
      <w:tr w:rsidR="004F39F9">
        <w:trPr>
          <w:trHeight w:val="80"/>
        </w:trPr>
        <w:tc>
          <w:tcPr>
            <w:tcW w:w="2216" w:type="dxa"/>
          </w:tcPr>
          <w:p w:rsidR="004F39F9" w:rsidRDefault="00D8449E">
            <w:pPr>
              <w:keepNext/>
              <w:widowControl w:val="0"/>
              <w:spacing w:after="0" w:line="17" w:lineRule="atLeast"/>
              <w:rPr>
                <w:rFonts w:ascii="Times New Roman" w:hAnsi="Times New Roman" w:cs="Times New Roman"/>
                <w:sz w:val="20"/>
                <w:szCs w:val="20"/>
              </w:rPr>
            </w:pPr>
            <w:r>
              <w:rPr>
                <w:rFonts w:ascii="Times New Roman" w:eastAsia="Times New Roman" w:hAnsi="Times New Roman" w:cs="Times New Roman"/>
                <w:b/>
                <w:bCs/>
                <w:sz w:val="20"/>
                <w:szCs w:val="20"/>
                <w:lang w:eastAsia="ru-RU"/>
              </w:rPr>
              <w:t>2. Грузополучатель:</w:t>
            </w:r>
          </w:p>
        </w:tc>
        <w:tc>
          <w:tcPr>
            <w:tcW w:w="9690" w:type="dxa"/>
          </w:tcPr>
          <w:p w:rsidR="004F39F9" w:rsidRDefault="00D8449E">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lang w:eastAsia="ru-RU"/>
              </w:rPr>
              <w:t>______________________________________________________________________________________________</w:t>
            </w:r>
          </w:p>
        </w:tc>
        <w:tc>
          <w:tcPr>
            <w:tcW w:w="2693" w:type="dxa"/>
            <w:gridSpan w:val="2"/>
          </w:tcPr>
          <w:p w:rsidR="004F39F9" w:rsidRDefault="00D8449E">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lang w:eastAsia="ru-RU"/>
              </w:rPr>
              <w:t>(</w:t>
            </w:r>
            <w:r>
              <w:rPr>
                <w:rFonts w:ascii="Times New Roman" w:eastAsia="Times New Roman" w:hAnsi="Times New Roman" w:cs="Times New Roman"/>
                <w:i/>
                <w:sz w:val="20"/>
                <w:szCs w:val="20"/>
                <w:lang w:eastAsia="ru-RU"/>
              </w:rPr>
              <w:t>наименование, адрес, КПП)</w:t>
            </w:r>
          </w:p>
        </w:tc>
      </w:tr>
    </w:tbl>
    <w:p w:rsidR="004F39F9" w:rsidRDefault="004F39F9">
      <w:pPr>
        <w:keepNext/>
        <w:widowControl w:val="0"/>
        <w:spacing w:after="0" w:line="17" w:lineRule="atLeast"/>
        <w:jc w:val="both"/>
        <w:rPr>
          <w:rFonts w:ascii="Times New Roman" w:hAnsi="Times New Roman" w:cs="Times New Roman"/>
          <w:b/>
          <w:bCs/>
          <w:iCs/>
          <w:sz w:val="20"/>
          <w:szCs w:val="20"/>
        </w:rPr>
      </w:pPr>
    </w:p>
    <w:p w:rsidR="004F39F9" w:rsidRDefault="00D8449E">
      <w:pPr>
        <w:keepNext/>
        <w:widowControl w:val="0"/>
        <w:tabs>
          <w:tab w:val="left" w:pos="6735"/>
        </w:tabs>
        <w:spacing w:after="0" w:line="17" w:lineRule="atLeast"/>
        <w:jc w:val="both"/>
        <w:rPr>
          <w:rFonts w:ascii="Times New Roman" w:hAnsi="Times New Roman" w:cs="Times New Roman"/>
          <w:bCs/>
          <w:iCs/>
        </w:rPr>
      </w:pPr>
      <w:r>
        <w:rPr>
          <w:rFonts w:ascii="Times New Roman" w:eastAsia="Times New Roman" w:hAnsi="Times New Roman" w:cs="Times New Roman"/>
          <w:b/>
          <w:bCs/>
          <w:iCs/>
          <w:sz w:val="20"/>
          <w:szCs w:val="20"/>
          <w:lang w:eastAsia="ru-RU"/>
        </w:rPr>
        <w:t xml:space="preserve">     </w:t>
      </w:r>
      <w:r>
        <w:rPr>
          <w:rFonts w:ascii="Times New Roman" w:eastAsia="Times New Roman" w:hAnsi="Times New Roman" w:cs="Times New Roman"/>
          <w:b/>
          <w:bCs/>
          <w:iCs/>
          <w:lang w:eastAsia="ru-RU"/>
        </w:rPr>
        <w:t>Покупатель:</w:t>
      </w:r>
      <w:r>
        <w:rPr>
          <w:rFonts w:ascii="Times New Roman" w:eastAsia="Times New Roman" w:hAnsi="Times New Roman" w:cs="Times New Roman"/>
          <w:bCs/>
          <w:iCs/>
          <w:lang w:eastAsia="ru-RU"/>
        </w:rPr>
        <w:t xml:space="preserve">                                                                                                                           </w:t>
      </w:r>
      <w:r>
        <w:rPr>
          <w:rFonts w:ascii="Times New Roman" w:eastAsia="Times New Roman" w:hAnsi="Times New Roman" w:cs="Times New Roman"/>
          <w:b/>
          <w:bCs/>
          <w:iCs/>
          <w:lang w:eastAsia="ru-RU"/>
        </w:rPr>
        <w:t>Поставщик:</w:t>
      </w:r>
    </w:p>
    <w:p w:rsidR="004F39F9" w:rsidRDefault="00D8449E">
      <w:pPr>
        <w:keepNext/>
        <w:widowControl w:val="0"/>
        <w:tabs>
          <w:tab w:val="left" w:pos="9000"/>
        </w:tabs>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ab/>
      </w:r>
    </w:p>
    <w:p w:rsidR="004F39F9" w:rsidRDefault="00D8449E">
      <w:pPr>
        <w:keepNext/>
        <w:widowControl w:val="0"/>
        <w:tabs>
          <w:tab w:val="left" w:pos="9000"/>
        </w:tabs>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 xml:space="preserve">     ______________________/ А.В. Лукин /                                                                               _______________________/ /</w:t>
      </w:r>
    </w:p>
    <w:p w:rsidR="004F39F9" w:rsidRDefault="00D8449E">
      <w:pPr>
        <w:keepNext/>
        <w:widowControl w:val="0"/>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 xml:space="preserve">     М.П.                                                                                                                                          М.П.</w:t>
      </w:r>
    </w:p>
    <w:p w:rsidR="004F39F9" w:rsidRDefault="00D8449E">
      <w:pPr>
        <w:keepNext/>
        <w:widowControl w:val="0"/>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 xml:space="preserve">    «_____»____________20___г.                                                                                                 «_____»____________20___г.</w:t>
      </w:r>
    </w:p>
    <w:p w:rsidR="004F39F9" w:rsidRDefault="00D8449E">
      <w:pPr>
        <w:keepNext/>
        <w:widowControl w:val="0"/>
        <w:spacing w:after="0" w:line="17" w:lineRule="atLeast"/>
        <w:jc w:val="both"/>
        <w:rPr>
          <w:rFonts w:ascii="Times New Roman" w:hAnsi="Times New Roman" w:cs="Times New Roman"/>
          <w:b/>
          <w:bCs/>
          <w:iCs/>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b/>
          <w:bCs/>
          <w:iCs/>
          <w:sz w:val="20"/>
          <w:szCs w:val="20"/>
          <w:lang w:eastAsia="ru-RU"/>
        </w:rPr>
        <w:t>_______________________________________________________________________________________________________________________________________</w:t>
      </w:r>
    </w:p>
    <w:p w:rsidR="004F39F9" w:rsidRDefault="00D8449E">
      <w:pPr>
        <w:keepNext/>
        <w:widowControl w:val="0"/>
        <w:spacing w:after="0" w:line="17" w:lineRule="atLeast"/>
        <w:jc w:val="both"/>
        <w:rPr>
          <w:rFonts w:ascii="Times New Roman" w:hAnsi="Times New Roman" w:cs="Times New Roman"/>
          <w:b/>
          <w:bCs/>
          <w:iCs/>
        </w:rPr>
      </w:pPr>
      <w:r>
        <w:rPr>
          <w:rFonts w:ascii="Times New Roman" w:eastAsia="Times New Roman" w:hAnsi="Times New Roman" w:cs="Times New Roman"/>
          <w:b/>
          <w:bCs/>
          <w:iCs/>
          <w:sz w:val="20"/>
          <w:szCs w:val="20"/>
          <w:lang w:eastAsia="ru-RU"/>
        </w:rPr>
        <w:t xml:space="preserve">      Ф</w:t>
      </w:r>
      <w:r>
        <w:rPr>
          <w:rFonts w:ascii="Times New Roman" w:eastAsia="Times New Roman" w:hAnsi="Times New Roman" w:cs="Times New Roman"/>
          <w:b/>
          <w:bCs/>
          <w:iCs/>
          <w:lang w:eastAsia="ru-RU"/>
        </w:rPr>
        <w:t>ОРМУ СОГЛАСОВАЛИ:</w:t>
      </w:r>
    </w:p>
    <w:tbl>
      <w:tblPr>
        <w:tblW w:w="14740" w:type="dxa"/>
        <w:tblInd w:w="141" w:type="dxa"/>
        <w:tblLayout w:type="fixed"/>
        <w:tblLook w:val="04A0" w:firstRow="1" w:lastRow="0" w:firstColumn="1" w:lastColumn="0" w:noHBand="0" w:noVBand="1"/>
      </w:tblPr>
      <w:tblGrid>
        <w:gridCol w:w="7370"/>
        <w:gridCol w:w="7370"/>
      </w:tblGrid>
      <w:tr w:rsidR="004F39F9">
        <w:trPr>
          <w:trHeight w:val="411"/>
        </w:trPr>
        <w:tc>
          <w:tcPr>
            <w:tcW w:w="7370"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______________________/ А.В. Лукин /</w:t>
            </w:r>
          </w:p>
        </w:tc>
        <w:tc>
          <w:tcPr>
            <w:tcW w:w="7370"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_______________________/ /</w:t>
            </w:r>
          </w:p>
        </w:tc>
      </w:tr>
      <w:tr w:rsidR="004F39F9">
        <w:trPr>
          <w:trHeight w:val="245"/>
        </w:trPr>
        <w:tc>
          <w:tcPr>
            <w:tcW w:w="7370"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М.П.</w:t>
            </w:r>
          </w:p>
        </w:tc>
        <w:tc>
          <w:tcPr>
            <w:tcW w:w="7370"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М.П.</w:t>
            </w:r>
          </w:p>
        </w:tc>
      </w:tr>
      <w:tr w:rsidR="004F39F9">
        <w:trPr>
          <w:trHeight w:val="679"/>
        </w:trPr>
        <w:tc>
          <w:tcPr>
            <w:tcW w:w="7370"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«_____»____________20___г.</w:t>
            </w:r>
          </w:p>
        </w:tc>
        <w:tc>
          <w:tcPr>
            <w:tcW w:w="7370"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«_____»_____________20___г.</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tc>
      </w:tr>
    </w:tbl>
    <w:p w:rsidR="004F39F9" w:rsidRDefault="004F39F9">
      <w:pPr>
        <w:widowControl w:val="0"/>
        <w:tabs>
          <w:tab w:val="left" w:pos="11250"/>
        </w:tabs>
        <w:spacing w:after="0" w:line="240" w:lineRule="auto"/>
        <w:rPr>
          <w:rFonts w:ascii="Times New Roman" w:hAnsi="Times New Roman" w:cs="Times New Roman"/>
          <w:sz w:val="24"/>
          <w:szCs w:val="24"/>
        </w:rPr>
        <w:sectPr w:rsidR="004F39F9">
          <w:pgSz w:w="16839" w:h="11907" w:orient="landscape"/>
          <w:pgMar w:top="426" w:right="709" w:bottom="284" w:left="709" w:header="680" w:footer="0" w:gutter="0"/>
          <w:cols w:space="720"/>
          <w:docGrid w:linePitch="360"/>
        </w:sectPr>
      </w:pPr>
    </w:p>
    <w:p w:rsidR="004F39F9" w:rsidRDefault="00D8449E">
      <w:pPr>
        <w:pageBreakBefore/>
        <w:widowControl w:val="0"/>
        <w:spacing w:after="0" w:line="240" w:lineRule="auto"/>
        <w:ind w:left="5954" w:firstLine="11"/>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  Приложение № 4 </w:t>
      </w:r>
    </w:p>
    <w:p w:rsidR="004F39F9" w:rsidRDefault="00D8449E">
      <w:pPr>
        <w:widowControl w:val="0"/>
        <w:spacing w:after="0" w:line="240" w:lineRule="auto"/>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widowControl w:val="0"/>
        <w:tabs>
          <w:tab w:val="left" w:pos="-534"/>
          <w:tab w:val="left" w:pos="1276"/>
          <w:tab w:val="num" w:pos="1626"/>
          <w:tab w:val="num" w:pos="1909"/>
        </w:tabs>
        <w:spacing w:after="0" w:line="300" w:lineRule="exact"/>
        <w:ind w:left="5954" w:firstLine="34"/>
        <w:jc w:val="both"/>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 </w:t>
      </w:r>
    </w:p>
    <w:p w:rsidR="004F39F9" w:rsidRDefault="004F39F9">
      <w:pPr>
        <w:keepLines/>
        <w:spacing w:after="0" w:line="240" w:lineRule="auto"/>
        <w:ind w:left="60"/>
        <w:jc w:val="center"/>
        <w:rPr>
          <w:rFonts w:ascii="Times New Roman" w:hAnsi="Times New Roman" w:cs="Times New Roman"/>
          <w:b/>
          <w:caps/>
        </w:rPr>
      </w:pPr>
    </w:p>
    <w:p w:rsidR="004F39F9" w:rsidRDefault="004F39F9">
      <w:pPr>
        <w:keepLines/>
        <w:spacing w:after="0" w:line="240" w:lineRule="auto"/>
        <w:ind w:left="60"/>
        <w:jc w:val="center"/>
        <w:rPr>
          <w:rFonts w:ascii="Times New Roman" w:hAnsi="Times New Roman" w:cs="Times New Roman"/>
          <w:b/>
          <w:caps/>
        </w:rPr>
      </w:pPr>
    </w:p>
    <w:p w:rsidR="004F39F9" w:rsidRDefault="00D8449E">
      <w:pPr>
        <w:keepLines/>
        <w:spacing w:after="0" w:line="240" w:lineRule="auto"/>
        <w:ind w:left="60"/>
        <w:jc w:val="center"/>
        <w:rPr>
          <w:rFonts w:ascii="Times New Roman" w:hAnsi="Times New Roman" w:cs="Times New Roman"/>
          <w:b/>
          <w:caps/>
        </w:rPr>
      </w:pPr>
      <w:r>
        <w:rPr>
          <w:rFonts w:ascii="Times New Roman" w:eastAsia="Times New Roman" w:hAnsi="Times New Roman" w:cs="Times New Roman"/>
          <w:b/>
          <w:caps/>
        </w:rPr>
        <w:t>Информация о собственниках контрагента (включая конечных бенефициаров)</w:t>
      </w:r>
    </w:p>
    <w:p w:rsidR="004F39F9" w:rsidRDefault="00D8449E">
      <w:pPr>
        <w:keepLines/>
        <w:spacing w:after="0" w:line="240" w:lineRule="auto"/>
        <w:ind w:left="60"/>
        <w:jc w:val="center"/>
        <w:rPr>
          <w:rFonts w:ascii="Times New Roman" w:hAnsi="Times New Roman" w:cs="Times New Roman"/>
          <w:b/>
          <w:caps/>
        </w:rPr>
      </w:pPr>
      <w:r>
        <w:rPr>
          <w:rFonts w:ascii="Times New Roman" w:eastAsia="Times New Roman" w:hAnsi="Times New Roman" w:cs="Times New Roman"/>
          <w:b/>
          <w:caps/>
        </w:rPr>
        <w:t>(ФОРМА ДОКУМЕНТА)</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50"/>
        <w:gridCol w:w="851"/>
        <w:gridCol w:w="1842"/>
        <w:gridCol w:w="1418"/>
        <w:gridCol w:w="1417"/>
        <w:gridCol w:w="1560"/>
        <w:gridCol w:w="1417"/>
      </w:tblGrid>
      <w:tr w:rsidR="004F39F9">
        <w:trPr>
          <w:trHeight w:val="278"/>
        </w:trPr>
        <w:tc>
          <w:tcPr>
            <w:tcW w:w="10065"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цепочке собственников, включая бенефициаров</w:t>
            </w:r>
          </w:p>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(в том числе конечных)</w:t>
            </w:r>
          </w:p>
        </w:tc>
      </w:tr>
      <w:tr w:rsidR="004F39F9">
        <w:trPr>
          <w:trHeight w:val="250"/>
        </w:trPr>
        <w:tc>
          <w:tcPr>
            <w:tcW w:w="710"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ИНН</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ОГРН</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Наименование / ФИО</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Серия и номер документа, удостоверяющего личность (для физ. лиц)</w:t>
            </w:r>
          </w:p>
        </w:tc>
        <w:tc>
          <w:tcPr>
            <w:tcW w:w="1560"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4F39F9">
        <w:trPr>
          <w:trHeight w:val="209"/>
        </w:trPr>
        <w:tc>
          <w:tcPr>
            <w:tcW w:w="710"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60" w:type="dxa"/>
            <w:tcBorders>
              <w:top w:val="single" w:sz="4" w:space="0" w:color="auto"/>
              <w:left w:val="single" w:sz="4" w:space="0" w:color="auto"/>
              <w:bottom w:val="single" w:sz="4" w:space="0" w:color="auto"/>
              <w:right w:val="single" w:sz="4" w:space="0" w:color="auto"/>
            </w:tcBorders>
            <w:shd w:val="pct15" w:color="auto" w:fill="auto"/>
            <w:vAlign w:val="center"/>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4F39F9" w:rsidRDefault="00D8449E">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8</w:t>
            </w:r>
          </w:p>
        </w:tc>
      </w:tr>
      <w:tr w:rsidR="004F39F9">
        <w:trPr>
          <w:trHeight w:val="418"/>
        </w:trPr>
        <w:tc>
          <w:tcPr>
            <w:tcW w:w="710" w:type="dxa"/>
            <w:tcBorders>
              <w:top w:val="single" w:sz="4" w:space="0" w:color="auto"/>
              <w:left w:val="single" w:sz="4" w:space="0" w:color="auto"/>
              <w:bottom w:val="single" w:sz="4" w:space="0" w:color="auto"/>
              <w:right w:val="single" w:sz="4" w:space="0" w:color="auto"/>
            </w:tcBorders>
            <w:vAlign w:val="center"/>
          </w:tcPr>
          <w:p w:rsidR="004F39F9" w:rsidRDefault="004F39F9">
            <w:pPr>
              <w:widowControl w:val="0"/>
              <w:spacing w:after="0" w:line="240" w:lineRule="auto"/>
              <w:jc w:val="center"/>
              <w:rPr>
                <w:rFonts w:ascii="Times New Roman" w:hAnsi="Times New Roman" w:cs="Times New Roman"/>
                <w:sz w:val="20"/>
                <w:szCs w:val="20"/>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4F39F9" w:rsidRDefault="004F39F9">
            <w:pPr>
              <w:spacing w:after="0" w:line="240" w:lineRule="auto"/>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4F39F9" w:rsidRDefault="004F39F9">
            <w:pPr>
              <w:spacing w:after="0" w:line="240" w:lineRule="auto"/>
              <w:jc w:val="center"/>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4F39F9" w:rsidRDefault="004F39F9">
            <w:pPr>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4F39F9" w:rsidRDefault="004F39F9">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F39F9" w:rsidRDefault="004F39F9">
            <w:pPr>
              <w:spacing w:after="0" w:line="240" w:lineRule="auto"/>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4F39F9" w:rsidRDefault="004F39F9">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F39F9" w:rsidRDefault="004F39F9">
            <w:pPr>
              <w:spacing w:after="0" w:line="240" w:lineRule="auto"/>
              <w:jc w:val="center"/>
              <w:rPr>
                <w:rFonts w:ascii="Times New Roman" w:hAnsi="Times New Roman" w:cs="Times New Roman"/>
                <w:sz w:val="20"/>
                <w:szCs w:val="20"/>
              </w:rPr>
            </w:pPr>
          </w:p>
        </w:tc>
      </w:tr>
    </w:tbl>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4F39F9" w:rsidRDefault="004F39F9">
      <w:pPr>
        <w:tabs>
          <w:tab w:val="left" w:pos="7995"/>
        </w:tabs>
        <w:rPr>
          <w:rFonts w:ascii="Times New Roman" w:hAnsi="Times New Roman" w:cs="Times New Roman"/>
        </w:rPr>
      </w:pPr>
    </w:p>
    <w:p w:rsidR="004F39F9" w:rsidRDefault="004F39F9">
      <w:pPr>
        <w:tabs>
          <w:tab w:val="left" w:pos="7995"/>
        </w:tabs>
        <w:rPr>
          <w:rFonts w:ascii="Times New Roman" w:hAnsi="Times New Roman" w:cs="Times New Roman"/>
        </w:rPr>
      </w:pPr>
    </w:p>
    <w:p w:rsidR="004F39F9" w:rsidRDefault="00D8449E">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w:t>
      </w:r>
    </w:p>
    <w:p w:rsidR="004F39F9" w:rsidRDefault="00D8449E">
      <w:pPr>
        <w:spacing w:after="0" w:line="17" w:lineRule="atLeast"/>
        <w:jc w:val="both"/>
        <w:rPr>
          <w:rFonts w:ascii="Times New Roman" w:eastAsia="Times New Roman" w:hAnsi="Times New Roman" w:cs="Times New Roman"/>
          <w:lang w:eastAsia="ru-RU"/>
        </w:rPr>
      </w:pP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lang w:eastAsia="ru-RU"/>
        </w:rPr>
        <w:t xml:space="preserve">                            </w:t>
      </w:r>
    </w:p>
    <w:p w:rsidR="004F39F9" w:rsidRDefault="00D8449E">
      <w:pPr>
        <w:rPr>
          <w:rFonts w:ascii="Times New Roman" w:hAnsi="Times New Roman" w:cs="Times New Roman"/>
          <w:sz w:val="20"/>
          <w:szCs w:val="20"/>
        </w:rPr>
      </w:pPr>
      <w:r>
        <w:rPr>
          <w:rFonts w:ascii="Times New Roman" w:eastAsia="Times New Roman" w:hAnsi="Times New Roman" w:cs="Times New Roman"/>
          <w:sz w:val="20"/>
          <w:szCs w:val="20"/>
          <w:lang w:eastAsia="ru-RU"/>
        </w:rPr>
        <w:br w:type="page" w:clear="all"/>
      </w:r>
    </w:p>
    <w:p w:rsidR="004F39F9" w:rsidRDefault="00D8449E">
      <w:pPr>
        <w:spacing w:after="0" w:line="17" w:lineRule="atLeast"/>
        <w:ind w:left="6378"/>
        <w:jc w:val="both"/>
        <w:rPr>
          <w:rFonts w:ascii="Times New Roman" w:eastAsia="Times New Roman" w:hAnsi="Times New Roman" w:cs="Times New Roman"/>
          <w:sz w:val="20"/>
          <w:szCs w:val="20"/>
          <w:lang w:eastAsia="ru-RU"/>
        </w:rPr>
      </w:pPr>
      <w:bookmarkStart w:id="2" w:name="_Hlk148038540"/>
      <w:r>
        <w:rPr>
          <w:rFonts w:ascii="Times New Roman" w:eastAsia="Times New Roman" w:hAnsi="Times New Roman" w:cs="Times New Roman"/>
          <w:sz w:val="20"/>
          <w:szCs w:val="20"/>
          <w:lang w:eastAsia="ru-RU"/>
        </w:rPr>
        <w:t>Приложение № 5</w:t>
      </w:r>
    </w:p>
    <w:p w:rsidR="004F39F9" w:rsidRDefault="00D8449E">
      <w:pPr>
        <w:spacing w:after="0" w:line="17" w:lineRule="atLeast"/>
        <w:ind w:left="6378"/>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к Договору №___________________</w:t>
      </w:r>
    </w:p>
    <w:p w:rsidR="004F39F9" w:rsidRDefault="00D8449E">
      <w:pPr>
        <w:spacing w:after="0" w:line="17" w:lineRule="atLeast"/>
        <w:ind w:left="6378"/>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от "____"________20__ г.</w:t>
      </w:r>
      <w:bookmarkEnd w:id="2"/>
    </w:p>
    <w:p w:rsidR="004F39F9" w:rsidRDefault="00D8449E">
      <w:pPr>
        <w:keepNext/>
        <w:spacing w:after="0" w:line="17" w:lineRule="atLeast"/>
        <w:jc w:val="both"/>
        <w:rPr>
          <w:rFonts w:ascii="Times New Roman" w:hAnsi="Times New Roman" w:cs="Times New Roman"/>
          <w:b/>
        </w:rPr>
      </w:pPr>
      <w:bookmarkStart w:id="3" w:name="_Ref276562987"/>
      <w:r>
        <w:rPr>
          <w:rFonts w:ascii="Times New Roman" w:eastAsia="Times New Roman" w:hAnsi="Times New Roman" w:cs="Times New Roman"/>
          <w:b/>
          <w:lang w:eastAsia="ru-RU"/>
        </w:rPr>
        <w:t>СО 6.1461/0</w:t>
      </w:r>
    </w:p>
    <w:p w:rsidR="004F39F9" w:rsidRDefault="004F39F9">
      <w:pPr>
        <w:keepNext/>
        <w:spacing w:after="0" w:line="17" w:lineRule="atLeast"/>
        <w:ind w:firstLine="709"/>
        <w:jc w:val="both"/>
        <w:rPr>
          <w:rFonts w:ascii="Times New Roman" w:hAnsi="Times New Roman" w:cs="Times New Roman"/>
          <w:b/>
          <w:bCs/>
          <w:smallCaps/>
        </w:rPr>
      </w:pPr>
    </w:p>
    <w:p w:rsidR="004F39F9" w:rsidRDefault="00D8449E">
      <w:pPr>
        <w:keepNext/>
        <w:widowControl w:val="0"/>
        <w:tabs>
          <w:tab w:val="left" w:pos="0"/>
          <w:tab w:val="num" w:pos="1134"/>
        </w:tabs>
        <w:spacing w:after="0" w:line="17" w:lineRule="atLeast"/>
        <w:jc w:val="center"/>
        <w:outlineLvl w:val="1"/>
        <w:rPr>
          <w:rFonts w:ascii="Times New Roman" w:hAnsi="Times New Roman" w:cs="Times New Roman"/>
          <w:b/>
        </w:rPr>
      </w:pPr>
      <w:r>
        <w:rPr>
          <w:rFonts w:ascii="Times New Roman" w:eastAsia="Times New Roman" w:hAnsi="Times New Roman" w:cs="Times New Roman"/>
          <w:b/>
          <w:lang w:eastAsia="ru-RU"/>
        </w:rPr>
        <w:t>Согласие на обработку персональных данных участника закупочной процедуры</w:t>
      </w:r>
    </w:p>
    <w:p w:rsidR="004F39F9" w:rsidRDefault="00D8449E">
      <w:pPr>
        <w:keepNext/>
        <w:widowControl w:val="0"/>
        <w:tabs>
          <w:tab w:val="left" w:pos="0"/>
        </w:tabs>
        <w:spacing w:after="0" w:line="17" w:lineRule="atLeast"/>
        <w:jc w:val="center"/>
        <w:rPr>
          <w:rFonts w:ascii="Times New Roman" w:hAnsi="Times New Roman" w:cs="Times New Roman"/>
          <w:b/>
        </w:rPr>
      </w:pPr>
      <w:r>
        <w:rPr>
          <w:rFonts w:ascii="Times New Roman" w:eastAsia="Times New Roman" w:hAnsi="Times New Roman" w:cs="Times New Roman"/>
          <w:b/>
          <w:lang w:eastAsia="ru-RU"/>
        </w:rPr>
        <w:t>от «_____» ____________ 20____ г.</w:t>
      </w:r>
    </w:p>
    <w:p w:rsidR="004F39F9" w:rsidRDefault="004F39F9">
      <w:pPr>
        <w:keepNext/>
        <w:widowControl w:val="0"/>
        <w:spacing w:after="0" w:line="17" w:lineRule="atLeast"/>
        <w:jc w:val="both"/>
        <w:rPr>
          <w:rFonts w:ascii="Times New Roman" w:hAnsi="Times New Roman" w:cs="Times New Roman"/>
        </w:rPr>
      </w:pPr>
    </w:p>
    <w:p w:rsidR="004F39F9" w:rsidRDefault="00D8449E">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Настоящим, ________________________________________________________,</w:t>
      </w:r>
    </w:p>
    <w:p w:rsidR="004F39F9" w:rsidRDefault="00D8449E">
      <w:pPr>
        <w:keepNext/>
        <w:widowControl w:val="0"/>
        <w:pBdr>
          <w:bottom w:val="single" w:sz="12" w:space="1" w:color="000000"/>
        </w:pBdr>
        <w:spacing w:after="0" w:line="17" w:lineRule="atLeast"/>
        <w:jc w:val="center"/>
        <w:rPr>
          <w:rFonts w:ascii="Times New Roman" w:hAnsi="Times New Roman" w:cs="Times New Roman"/>
          <w:b/>
          <w:i/>
        </w:rPr>
      </w:pPr>
      <w:r>
        <w:rPr>
          <w:rFonts w:ascii="Times New Roman" w:eastAsia="Times New Roman" w:hAnsi="Times New Roman" w:cs="Times New Roman"/>
          <w:b/>
          <w:i/>
          <w:lang w:eastAsia="ru-RU"/>
        </w:rPr>
        <w:t>(указывается</w:t>
      </w:r>
      <w:r>
        <w:rPr>
          <w:rFonts w:ascii="Times New Roman" w:eastAsia="Times New Roman" w:hAnsi="Times New Roman" w:cs="Times New Roman"/>
          <w:lang w:eastAsia="ru-RU"/>
        </w:rPr>
        <w:t xml:space="preserve"> </w:t>
      </w:r>
      <w:r>
        <w:rPr>
          <w:rFonts w:ascii="Times New Roman" w:eastAsia="Times New Roman" w:hAnsi="Times New Roman" w:cs="Times New Roman"/>
          <w:b/>
          <w:i/>
          <w:lang w:eastAsia="ru-RU"/>
        </w:rPr>
        <w:t>полное наименование участника закупочной процедуры</w:t>
      </w:r>
    </w:p>
    <w:p w:rsidR="004F39F9" w:rsidRDefault="00D8449E">
      <w:pPr>
        <w:keepNext/>
        <w:widowControl w:val="0"/>
        <w:spacing w:after="0" w:line="17" w:lineRule="atLeast"/>
        <w:jc w:val="center"/>
        <w:rPr>
          <w:rFonts w:ascii="Times New Roman" w:hAnsi="Times New Roman" w:cs="Times New Roman"/>
        </w:rPr>
      </w:pPr>
      <w:r>
        <w:rPr>
          <w:rFonts w:ascii="Times New Roman" w:eastAsia="Times New Roman" w:hAnsi="Times New Roman" w:cs="Times New Roman"/>
          <w:b/>
          <w:i/>
          <w:lang w:eastAsia="ru-RU"/>
        </w:rPr>
        <w:t>(потенциального контрагента), контрагента)</w:t>
      </w:r>
    </w:p>
    <w:p w:rsidR="004F39F9" w:rsidRDefault="00D8449E">
      <w:pPr>
        <w:keepNext/>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Адрес регистрации: _______________________________________________________,</w:t>
      </w:r>
    </w:p>
    <w:p w:rsidR="004F39F9" w:rsidRDefault="00D8449E">
      <w:pPr>
        <w:keepNext/>
        <w:widowControl w:val="0"/>
        <w:spacing w:after="0" w:line="17" w:lineRule="atLeast"/>
        <w:rPr>
          <w:rFonts w:ascii="Times New Roman" w:hAnsi="Times New Roman" w:cs="Times New Roman"/>
          <w:b/>
          <w:i/>
        </w:rPr>
      </w:pPr>
      <w:r>
        <w:rPr>
          <w:rFonts w:ascii="Times New Roman" w:eastAsia="Times New Roman" w:hAnsi="Times New Roman" w:cs="Times New Roman"/>
          <w:lang w:eastAsia="ru-RU"/>
        </w:rPr>
        <w:t xml:space="preserve">Свидетельство о регистрации: ______________________________________________ </w:t>
      </w:r>
      <w:r>
        <w:rPr>
          <w:rFonts w:ascii="Times New Roman" w:eastAsia="Times New Roman" w:hAnsi="Times New Roman" w:cs="Times New Roman"/>
          <w:b/>
          <w:i/>
          <w:lang w:eastAsia="ru-RU"/>
        </w:rPr>
        <w:t>ИНН__________________________</w:t>
      </w:r>
    </w:p>
    <w:p w:rsidR="004F39F9" w:rsidRDefault="00D8449E">
      <w:pPr>
        <w:keepNext/>
        <w:widowControl w:val="0"/>
        <w:spacing w:after="0" w:line="17" w:lineRule="atLeast"/>
        <w:rPr>
          <w:rFonts w:ascii="Times New Roman" w:hAnsi="Times New Roman" w:cs="Times New Roman"/>
          <w:b/>
          <w:i/>
        </w:rPr>
      </w:pPr>
      <w:r>
        <w:rPr>
          <w:rFonts w:ascii="Times New Roman" w:eastAsia="Times New Roman" w:hAnsi="Times New Roman" w:cs="Times New Roman"/>
          <w:b/>
          <w:i/>
          <w:lang w:eastAsia="ru-RU"/>
        </w:rPr>
        <w:t>КПП__________________________</w:t>
      </w:r>
    </w:p>
    <w:p w:rsidR="004F39F9" w:rsidRDefault="00D8449E">
      <w:pPr>
        <w:keepNext/>
        <w:widowControl w:val="0"/>
        <w:spacing w:after="0" w:line="17" w:lineRule="atLeast"/>
        <w:rPr>
          <w:rFonts w:ascii="Times New Roman" w:hAnsi="Times New Roman" w:cs="Times New Roman"/>
        </w:rPr>
      </w:pPr>
      <w:r>
        <w:rPr>
          <w:rFonts w:ascii="Times New Roman" w:eastAsia="Times New Roman" w:hAnsi="Times New Roman" w:cs="Times New Roman"/>
          <w:b/>
          <w:i/>
          <w:lang w:eastAsia="ru-RU"/>
        </w:rPr>
        <w:t>ОГРН_________________________</w:t>
      </w:r>
      <w:r>
        <w:rPr>
          <w:rFonts w:ascii="Times New Roman" w:eastAsia="Times New Roman" w:hAnsi="Times New Roman" w:cs="Times New Roman"/>
          <w:lang w:eastAsia="ru-RU"/>
        </w:rPr>
        <w:t>,</w:t>
      </w:r>
    </w:p>
    <w:p w:rsidR="004F39F9" w:rsidRDefault="00D8449E">
      <w:pPr>
        <w:keepNext/>
        <w:widowControl w:val="0"/>
        <w:spacing w:after="0" w:line="17" w:lineRule="atLeast"/>
        <w:rPr>
          <w:rFonts w:ascii="Times New Roman" w:hAnsi="Times New Roman" w:cs="Times New Roman"/>
          <w:b/>
          <w:i/>
        </w:rPr>
      </w:pPr>
      <w:r>
        <w:rPr>
          <w:rFonts w:ascii="Times New Roman" w:eastAsia="Times New Roman" w:hAnsi="Times New Roman" w:cs="Times New Roman"/>
          <w:lang w:eastAsia="ru-RU"/>
        </w:rPr>
        <w:t>в лице</w:t>
      </w:r>
      <w:r>
        <w:rPr>
          <w:rFonts w:ascii="Times New Roman" w:eastAsia="Times New Roman" w:hAnsi="Times New Roman" w:cs="Times New Roman"/>
          <w:b/>
          <w:i/>
          <w:lang w:eastAsia="ru-RU"/>
        </w:rPr>
        <w:t xml:space="preserve"> ___________________________________________________________________</w:t>
      </w:r>
    </w:p>
    <w:p w:rsidR="004F39F9" w:rsidRDefault="00D8449E">
      <w:pPr>
        <w:keepNext/>
        <w:spacing w:after="0" w:line="17" w:lineRule="atLeast"/>
        <w:rPr>
          <w:rFonts w:ascii="Times New Roman" w:hAnsi="Times New Roman" w:cs="Times New Roman"/>
          <w:b/>
          <w:bCs/>
          <w:i/>
          <w:iCs/>
        </w:rPr>
      </w:pPr>
      <w:r>
        <w:rPr>
          <w:rFonts w:ascii="Times New Roman" w:eastAsia="Times New Roman" w:hAnsi="Times New Roman" w:cs="Times New Roman"/>
          <w:b/>
          <w:i/>
          <w:lang w:eastAsia="ru-RU"/>
        </w:rPr>
        <w:t>(указывается Ф.И.О.,</w:t>
      </w:r>
      <w:r>
        <w:rPr>
          <w:rFonts w:ascii="Times New Roman" w:eastAsia="Times New Roman" w:hAnsi="Times New Roman" w:cs="Times New Roman"/>
          <w:b/>
          <w:bCs/>
          <w:i/>
          <w:iCs/>
          <w:lang w:eastAsia="ru-RU"/>
        </w:rPr>
        <w:t xml:space="preserve"> адрес, номер основного документа, удостоверяющего его личность,</w:t>
      </w:r>
    </w:p>
    <w:p w:rsidR="004F39F9" w:rsidRDefault="00D8449E">
      <w:pPr>
        <w:keepNext/>
        <w:spacing w:after="0" w:line="17" w:lineRule="atLeast"/>
        <w:rPr>
          <w:rFonts w:ascii="Times New Roman" w:hAnsi="Times New Roman" w:cs="Times New Roman"/>
        </w:rPr>
      </w:pPr>
      <w:r>
        <w:rPr>
          <w:rFonts w:ascii="Times New Roman" w:eastAsia="Times New Roman" w:hAnsi="Times New Roman" w:cs="Times New Roman"/>
          <w:b/>
          <w:bCs/>
          <w:i/>
          <w:iCs/>
          <w:lang w:eastAsia="ru-RU"/>
        </w:rPr>
        <w:t>________________________________________________________________________________,</w:t>
      </w:r>
    </w:p>
    <w:p w:rsidR="004F39F9" w:rsidRDefault="00D8449E">
      <w:pPr>
        <w:keepNext/>
        <w:spacing w:after="0" w:line="17" w:lineRule="atLeast"/>
        <w:rPr>
          <w:rFonts w:ascii="Times New Roman" w:hAnsi="Times New Roman" w:cs="Times New Roman"/>
          <w:b/>
          <w:bCs/>
          <w:i/>
          <w:iCs/>
        </w:rPr>
      </w:pPr>
      <w:r>
        <w:rPr>
          <w:rFonts w:ascii="Times New Roman" w:eastAsia="Times New Roman" w:hAnsi="Times New Roman" w:cs="Times New Roman"/>
          <w:b/>
          <w:bCs/>
          <w:i/>
          <w:iCs/>
          <w:lang w:eastAsia="ru-RU"/>
        </w:rPr>
        <w:t>сведения о дате выдачи указанного документа и выдавшем его органе) *</w:t>
      </w:r>
    </w:p>
    <w:p w:rsidR="004F39F9" w:rsidRDefault="00D8449E">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b/>
          <w:i/>
          <w:lang w:eastAsia="ru-RU"/>
        </w:rPr>
        <w:t>действующего на основании __________</w:t>
      </w:r>
      <w:r>
        <w:rPr>
          <w:rFonts w:ascii="Times New Roman" w:eastAsia="Times New Roman" w:hAnsi="Times New Roman" w:cs="Times New Roman"/>
          <w:i/>
          <w:lang w:eastAsia="ru-RU"/>
        </w:rPr>
        <w:t>,</w:t>
      </w:r>
      <w:r>
        <w:rPr>
          <w:rFonts w:ascii="Times New Roman" w:eastAsia="Times New Roman" w:hAnsi="Times New Roman" w:cs="Times New Roman"/>
          <w:b/>
          <w:i/>
          <w:lang w:eastAsia="ru-RU"/>
        </w:rPr>
        <w:t xml:space="preserve"> </w:t>
      </w:r>
      <w:r>
        <w:rPr>
          <w:rFonts w:ascii="Times New Roman" w:eastAsia="Times New Roman" w:hAnsi="Times New Roman" w:cs="Times New Roman"/>
          <w:lang w:eastAsia="ru-RU"/>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lang w:eastAsia="ru-RU"/>
        </w:rPr>
        <w:t>Публичному акционерному обществу   «Россети Сибирь»</w:t>
      </w:r>
      <w:r>
        <w:rPr>
          <w:rFonts w:ascii="Times New Roman" w:eastAsia="Times New Roman" w:hAnsi="Times New Roman" w:cs="Times New Roman"/>
          <w:lang w:eastAsia="ru-RU"/>
        </w:rPr>
        <w:t>, зарегистрированному по адресу: г. Красноярск, ул. Бограда 144 А,</w:t>
      </w:r>
      <w:r>
        <w:rPr>
          <w:rFonts w:ascii="Times New Roman" w:eastAsia="Times New Roman" w:hAnsi="Times New Roman" w:cs="Times New Roman"/>
          <w:b/>
          <w:i/>
          <w:lang w:eastAsia="ru-RU"/>
        </w:rPr>
        <w:t xml:space="preserve"> </w:t>
      </w:r>
      <w:r>
        <w:rPr>
          <w:rFonts w:ascii="Times New Roman" w:eastAsia="Times New Roman" w:hAnsi="Times New Roman" w:cs="Times New Roman"/>
          <w:lang w:eastAsia="ru-RU"/>
        </w:rPr>
        <w:t>и</w:t>
      </w:r>
      <w:r>
        <w:rPr>
          <w:rFonts w:ascii="Times New Roman" w:eastAsia="Times New Roman" w:hAnsi="Times New Roman" w:cs="Times New Roman"/>
          <w:i/>
          <w:lang w:eastAsia="ru-RU"/>
        </w:rPr>
        <w:t xml:space="preserve"> </w:t>
      </w:r>
      <w:r>
        <w:rPr>
          <w:rFonts w:ascii="Times New Roman" w:eastAsia="Times New Roman" w:hAnsi="Times New Roman" w:cs="Times New Roman"/>
          <w:b/>
          <w:lang w:eastAsia="ru-RU"/>
        </w:rPr>
        <w:t>Публичному акционерному обществу  «Российские сети»</w:t>
      </w:r>
      <w:r>
        <w:rPr>
          <w:rFonts w:ascii="Times New Roman" w:eastAsia="Times New Roman" w:hAnsi="Times New Roman" w:cs="Times New Roman"/>
          <w:lang w:eastAsia="ru-RU"/>
        </w:rPr>
        <w:t xml:space="preserve">, зарегистрированному по адресу: </w:t>
      </w:r>
      <w:r>
        <w:rPr>
          <w:rFonts w:ascii="Times New Roman" w:eastAsia="Times New Roman" w:hAnsi="Times New Roman" w:cs="Times New Roman"/>
          <w:lang w:eastAsia="ru-RU"/>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lang w:eastAsia="ru-RU"/>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lang w:eastAsia="ru-RU"/>
        </w:rPr>
        <w:br/>
        <w:t>и бенефициаров.***</w:t>
      </w:r>
    </w:p>
    <w:p w:rsidR="004F39F9" w:rsidRDefault="00D8449E">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lang w:eastAsia="ru-RU"/>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F39F9" w:rsidRDefault="00D8449E">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lang w:eastAsia="ru-RU"/>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F39F9" w:rsidRDefault="00D8449E">
      <w:pPr>
        <w:keepNext/>
        <w:widowControl w:val="0"/>
        <w:spacing w:after="0" w:line="17" w:lineRule="atLeast"/>
        <w:ind w:firstLine="709"/>
        <w:jc w:val="both"/>
        <w:rPr>
          <w:rFonts w:ascii="Times New Roman" w:hAnsi="Times New Roman" w:cs="Times New Roman"/>
          <w:color w:val="000000"/>
        </w:rPr>
      </w:pPr>
      <w:r>
        <w:rPr>
          <w:rFonts w:ascii="Times New Roman" w:eastAsia="Times New Roman" w:hAnsi="Times New Roman" w:cs="Times New Roman"/>
          <w:color w:val="000000"/>
          <w:lang w:eastAsia="ru-RU"/>
        </w:rPr>
        <w:t>___________________________                                 ___________________________</w:t>
      </w:r>
    </w:p>
    <w:p w:rsidR="004F39F9" w:rsidRDefault="00D8449E">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(Подпись субъекта персональных данных/                                    (Ф.И.О. и должность подписавшего*)</w:t>
      </w:r>
    </w:p>
    <w:p w:rsidR="004F39F9" w:rsidRDefault="00D8449E">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xml:space="preserve">уполномоченного представителя)                                                </w:t>
      </w:r>
    </w:p>
    <w:p w:rsidR="004F39F9" w:rsidRDefault="00D8449E">
      <w:pPr>
        <w:keepNext/>
        <w:widowControl w:val="0"/>
        <w:spacing w:after="0" w:line="17" w:lineRule="atLeast"/>
        <w:ind w:firstLine="709"/>
        <w:jc w:val="both"/>
        <w:rPr>
          <w:rFonts w:ascii="Times New Roman" w:hAnsi="Times New Roman" w:cs="Times New Roman"/>
          <w:b/>
          <w:bCs/>
        </w:rPr>
      </w:pPr>
      <w:r>
        <w:rPr>
          <w:rFonts w:ascii="Times New Roman" w:eastAsia="Times New Roman" w:hAnsi="Times New Roman" w:cs="Times New Roman"/>
          <w:b/>
          <w:bCs/>
          <w:lang w:eastAsia="ru-RU"/>
        </w:rPr>
        <w:t>М.П.</w:t>
      </w:r>
    </w:p>
    <w:p w:rsidR="004F39F9" w:rsidRDefault="00D8449E">
      <w:pPr>
        <w:keepNext/>
        <w:widowControl w:val="0"/>
        <w:spacing w:after="0" w:line="17" w:lineRule="atLeast"/>
        <w:ind w:firstLine="709"/>
        <w:jc w:val="both"/>
        <w:rPr>
          <w:rFonts w:ascii="Times New Roman" w:hAnsi="Times New Roman" w:cs="Times New Roman"/>
          <w:b/>
        </w:rPr>
      </w:pPr>
      <w:r>
        <w:rPr>
          <w:rFonts w:ascii="Times New Roman" w:eastAsia="Times New Roman" w:hAnsi="Times New Roman" w:cs="Times New Roman"/>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F39F9" w:rsidRDefault="00D8449E">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F39F9" w:rsidRDefault="00D8449E">
      <w:pPr>
        <w:keepNext/>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3"/>
    </w:p>
    <w:p w:rsidR="004F39F9" w:rsidRDefault="004F39F9">
      <w:pPr>
        <w:spacing w:after="0" w:line="17" w:lineRule="atLeast"/>
        <w:ind w:firstLine="709"/>
        <w:jc w:val="both"/>
        <w:rPr>
          <w:rFonts w:ascii="Times New Roman" w:hAnsi="Times New Roman" w:cs="Times New Roman"/>
        </w:rPr>
      </w:pPr>
    </w:p>
    <w:tbl>
      <w:tblPr>
        <w:tblW w:w="0" w:type="auto"/>
        <w:tblLayout w:type="fixed"/>
        <w:tblLook w:val="00A0" w:firstRow="1" w:lastRow="0" w:firstColumn="1" w:lastColumn="0" w:noHBand="0" w:noVBand="0"/>
      </w:tblPr>
      <w:tblGrid>
        <w:gridCol w:w="10063"/>
      </w:tblGrid>
      <w:tr w:rsidR="004F39F9">
        <w:tc>
          <w:tcPr>
            <w:tcW w:w="10063" w:type="dxa"/>
          </w:tcPr>
          <w:p w:rsidR="004F39F9" w:rsidRDefault="004F39F9">
            <w:pPr>
              <w:spacing w:after="0" w:line="17" w:lineRule="atLeast"/>
              <w:jc w:val="both"/>
              <w:rPr>
                <w:rFonts w:ascii="Times New Roman" w:hAnsi="Times New Roman" w:cs="Times New Roman"/>
                <w:b/>
                <w:i/>
              </w:rPr>
            </w:pPr>
          </w:p>
        </w:tc>
      </w:tr>
      <w:tr w:rsidR="004F39F9">
        <w:tc>
          <w:tcPr>
            <w:tcW w:w="10063" w:type="dxa"/>
          </w:tcPr>
          <w:p w:rsidR="004F39F9" w:rsidRDefault="00D8449E">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4F39F9">
        <w:tc>
          <w:tcPr>
            <w:tcW w:w="10063" w:type="dxa"/>
          </w:tcPr>
          <w:p w:rsidR="004F39F9" w:rsidRDefault="00D8449E">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4F39F9">
              <w:trPr>
                <w:trHeight w:val="411"/>
              </w:trPr>
              <w:tc>
                <w:tcPr>
                  <w:tcW w:w="4819" w:type="dxa"/>
                </w:tcPr>
                <w:p w:rsidR="004F39F9" w:rsidRDefault="004F39F9">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4F39F9">
              <w:trPr>
                <w:trHeight w:val="402"/>
              </w:trPr>
              <w:tc>
                <w:tcPr>
                  <w:tcW w:w="4819"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4F39F9">
              <w:trPr>
                <w:trHeight w:val="679"/>
              </w:trPr>
              <w:tc>
                <w:tcPr>
                  <w:tcW w:w="4819"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4F39F9" w:rsidRDefault="004F39F9">
            <w:pPr>
              <w:spacing w:after="0" w:line="17" w:lineRule="atLeast"/>
              <w:ind w:left="6379" w:hanging="2"/>
              <w:jc w:val="both"/>
              <w:rPr>
                <w:rFonts w:ascii="Times New Roman" w:hAnsi="Times New Roman" w:cs="Times New Roman"/>
                <w:b/>
                <w:i/>
              </w:rPr>
            </w:pPr>
          </w:p>
        </w:tc>
      </w:tr>
    </w:tbl>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0" w:line="240" w:lineRule="auto"/>
        <w:ind w:left="6803"/>
        <w:rPr>
          <w:rFonts w:ascii="Times New Roman" w:hAnsi="Times New Roman" w:cs="Times New Roman"/>
          <w:sz w:val="20"/>
          <w:szCs w:val="20"/>
        </w:rPr>
      </w:pPr>
    </w:p>
    <w:p w:rsidR="004F39F9" w:rsidRDefault="00D8449E">
      <w:pPr>
        <w:spacing w:after="0" w:line="240" w:lineRule="auto"/>
        <w:ind w:left="6803"/>
        <w:rPr>
          <w:rFonts w:ascii="Times New Roman" w:hAnsi="Times New Roman" w:cs="Times New Roman"/>
          <w:sz w:val="20"/>
          <w:szCs w:val="20"/>
        </w:rPr>
      </w:pPr>
      <w:r>
        <w:rPr>
          <w:rFonts w:ascii="Times New Roman" w:eastAsia="Times New Roman" w:hAnsi="Times New Roman" w:cs="Times New Roman"/>
          <w:sz w:val="20"/>
          <w:szCs w:val="20"/>
        </w:rPr>
        <w:t>Приложение № 6</w:t>
      </w:r>
    </w:p>
    <w:p w:rsidR="004F39F9" w:rsidRDefault="00D8449E">
      <w:pPr>
        <w:spacing w:after="0" w:line="240" w:lineRule="auto"/>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4F39F9" w:rsidRDefault="00D8449E">
      <w:pPr>
        <w:spacing w:after="0" w:line="17" w:lineRule="atLeast"/>
        <w:ind w:left="6803"/>
        <w:rPr>
          <w:rFonts w:ascii="Times New Roman" w:hAnsi="Times New Roman" w:cs="Times New Roman"/>
          <w:b/>
          <w:bCs/>
          <w:sz w:val="20"/>
          <w:szCs w:val="20"/>
        </w:rPr>
      </w:pPr>
      <w:r>
        <w:rPr>
          <w:rFonts w:ascii="Times New Roman" w:eastAsia="Times New Roman" w:hAnsi="Times New Roman" w:cs="Times New Roman"/>
          <w:sz w:val="20"/>
          <w:szCs w:val="20"/>
        </w:rPr>
        <w:t>от "____" __________ 20___</w:t>
      </w:r>
    </w:p>
    <w:p w:rsidR="004F39F9" w:rsidRDefault="004F39F9">
      <w:pPr>
        <w:spacing w:after="0" w:line="17" w:lineRule="atLeast"/>
        <w:ind w:left="6803"/>
        <w:rPr>
          <w:rFonts w:ascii="Times New Roman" w:hAnsi="Times New Roman" w:cs="Times New Roman"/>
          <w:b/>
          <w:bCs/>
          <w:sz w:val="20"/>
          <w:szCs w:val="20"/>
        </w:rPr>
      </w:pPr>
    </w:p>
    <w:p w:rsidR="004F39F9" w:rsidRDefault="00D8449E">
      <w:pPr>
        <w:spacing w:after="0" w:line="17" w:lineRule="atLeast"/>
        <w:jc w:val="center"/>
        <w:rPr>
          <w:rFonts w:ascii="Times New Roman" w:hAnsi="Times New Roman" w:cs="Times New Roman"/>
          <w:sz w:val="24"/>
          <w:szCs w:val="24"/>
        </w:rPr>
      </w:pPr>
      <w:r>
        <w:rPr>
          <w:rFonts w:ascii="Times New Roman" w:eastAsia="Times New Roman" w:hAnsi="Times New Roman" w:cs="Times New Roman"/>
          <w:b/>
        </w:rPr>
        <w:t xml:space="preserve">Условия предоставления обеспечения исполнения обязательств </w:t>
      </w:r>
    </w:p>
    <w:p w:rsidR="004F39F9" w:rsidRDefault="00D8449E">
      <w:pPr>
        <w:spacing w:after="0" w:line="17" w:lineRule="atLeast"/>
        <w:jc w:val="center"/>
        <w:rPr>
          <w:rFonts w:ascii="Times New Roman" w:hAnsi="Times New Roman" w:cs="Times New Roman"/>
          <w:b/>
          <w:bCs/>
          <w:sz w:val="24"/>
          <w:szCs w:val="24"/>
        </w:rPr>
      </w:pPr>
      <w:r>
        <w:rPr>
          <w:rFonts w:ascii="Times New Roman" w:eastAsia="Times New Roman" w:hAnsi="Times New Roman" w:cs="Times New Roman"/>
          <w:b/>
        </w:rPr>
        <w:t>при аномально низкой цене</w:t>
      </w:r>
    </w:p>
    <w:p w:rsidR="004F39F9" w:rsidRDefault="004F39F9">
      <w:pPr>
        <w:spacing w:after="0" w:line="17" w:lineRule="atLeast"/>
        <w:jc w:val="center"/>
        <w:rPr>
          <w:rFonts w:ascii="Times New Roman" w:hAnsi="Times New Roman" w:cs="Times New Roman"/>
          <w:b/>
          <w:bCs/>
          <w:sz w:val="24"/>
          <w:szCs w:val="24"/>
        </w:rPr>
      </w:pPr>
    </w:p>
    <w:p w:rsidR="004F39F9" w:rsidRDefault="00D8449E" w:rsidP="00D8449E">
      <w:pPr>
        <w:pStyle w:val="a9"/>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4F39F9" w:rsidRDefault="00D8449E" w:rsidP="00D8449E">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4F39F9" w:rsidRDefault="00D8449E" w:rsidP="00D8449E">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4F39F9" w:rsidRDefault="00D8449E" w:rsidP="00D8449E">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4F39F9" w:rsidRDefault="00D8449E" w:rsidP="00D8449E">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4F39F9" w:rsidRDefault="00D8449E" w:rsidP="00D8449E">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4F39F9" w:rsidRDefault="00D8449E" w:rsidP="00D8449E">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предусмотренное в пункте 1, предоставляется до заключения Договора.</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4F39F9" w:rsidRDefault="00D8449E" w:rsidP="00D8449E">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4F39F9" w:rsidRDefault="00D8449E" w:rsidP="00D8449E">
      <w:pPr>
        <w:pStyle w:val="a9"/>
        <w:numPr>
          <w:ilvl w:val="0"/>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2" w:type="dxa"/>
        <w:tblInd w:w="-109" w:type="dxa"/>
        <w:tblLayout w:type="fixed"/>
        <w:tblLook w:val="04A0" w:firstRow="1" w:lastRow="0" w:firstColumn="1" w:lastColumn="0" w:noHBand="0" w:noVBand="1"/>
      </w:tblPr>
      <w:tblGrid>
        <w:gridCol w:w="4677"/>
        <w:gridCol w:w="5495"/>
      </w:tblGrid>
      <w:tr w:rsidR="004F39F9">
        <w:trPr>
          <w:trHeight w:val="411"/>
        </w:trPr>
        <w:tc>
          <w:tcPr>
            <w:tcW w:w="4677"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5495"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Поставщик:</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4F39F9">
        <w:trPr>
          <w:trHeight w:val="394"/>
        </w:trPr>
        <w:tc>
          <w:tcPr>
            <w:tcW w:w="4677"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5495"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4F39F9">
        <w:trPr>
          <w:trHeight w:val="679"/>
        </w:trPr>
        <w:tc>
          <w:tcPr>
            <w:tcW w:w="4677"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5495"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D8449E">
      <w:pPr>
        <w:pageBreakBefore/>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7 </w:t>
      </w:r>
    </w:p>
    <w:p w:rsidR="004F39F9" w:rsidRDefault="00D8449E">
      <w:pPr>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widowControl w:val="0"/>
        <w:tabs>
          <w:tab w:val="right" w:pos="15138"/>
        </w:tabs>
        <w:spacing w:after="0" w:line="240" w:lineRule="auto"/>
        <w:ind w:left="6803" w:firstLine="11"/>
        <w:rPr>
          <w:rFonts w:ascii="Times New Roman" w:hAnsi="Times New Roman" w:cs="Times New Roman"/>
          <w:sz w:val="24"/>
          <w:szCs w:val="24"/>
        </w:rPr>
      </w:pPr>
      <w:r>
        <w:rPr>
          <w:rFonts w:ascii="Times New Roman" w:eastAsia="Times New Roman" w:hAnsi="Times New Roman" w:cs="Times New Roman"/>
          <w:sz w:val="20"/>
          <w:szCs w:val="20"/>
        </w:rPr>
        <w:t xml:space="preserve"> от «___» ________ 20__ г.</w:t>
      </w:r>
    </w:p>
    <w:p w:rsidR="004F39F9" w:rsidRDefault="004F39F9">
      <w:pPr>
        <w:pStyle w:val="a9"/>
        <w:ind w:left="6803" w:firstLine="11"/>
        <w:rPr>
          <w:rFonts w:ascii="Times New Roman" w:hAnsi="Times New Roman" w:cs="Times New Roman"/>
          <w:sz w:val="24"/>
          <w:szCs w:val="24"/>
        </w:rPr>
      </w:pPr>
    </w:p>
    <w:p w:rsidR="004F39F9" w:rsidRDefault="00D8449E">
      <w:pPr>
        <w:pStyle w:val="a9"/>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t>Обеспечение исполнения обязательств</w:t>
      </w:r>
      <w:r>
        <w:rPr>
          <w:rStyle w:val="af4"/>
          <w:rFonts w:ascii="Times New Roman" w:hAnsi="Times New Roman" w:cs="Times New Roman"/>
          <w:caps/>
          <w:sz w:val="26"/>
          <w:szCs w:val="26"/>
        </w:rPr>
        <w:footnoteReference w:id="8"/>
      </w:r>
    </w:p>
    <w:p w:rsidR="004F39F9" w:rsidRDefault="004F39F9">
      <w:pPr>
        <w:pStyle w:val="a9"/>
        <w:ind w:left="0" w:firstLine="709"/>
        <w:jc w:val="center"/>
        <w:rPr>
          <w:rFonts w:ascii="Times New Roman" w:hAnsi="Times New Roman" w:cs="Times New Roman"/>
          <w:sz w:val="26"/>
          <w:szCs w:val="26"/>
        </w:rPr>
      </w:pPr>
    </w:p>
    <w:p w:rsidR="004F39F9" w:rsidRDefault="00D8449E">
      <w:pPr>
        <w:widowControl w:val="0"/>
        <w:spacing w:after="0" w:line="240" w:lineRule="auto"/>
        <w:ind w:firstLine="709"/>
        <w:contextualSpacing/>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(Вариант II - для применения в рамках договоров, заключаемого по результатам конкурентной закупки в электронной форме, участниками которой могут быть только субъекты малого и среднего предпринимательства)</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w:t>
      </w:r>
      <w:r>
        <w:rPr>
          <w:rFonts w:ascii="Times New Roman" w:hAnsi="Times New Roman"/>
          <w:sz w:val="26"/>
          <w:szCs w:val="26"/>
        </w:rPr>
        <w:t>Надлежащее исполнение обязательств Поставщика по Договору обеспечивается одним из способов обеспечения</w:t>
      </w:r>
      <w:r>
        <w:rPr>
          <w:rFonts w:ascii="Times New Roman" w:eastAsia="Times New Roman" w:hAnsi="Times New Roman" w:cs="Times New Roman"/>
          <w:sz w:val="26"/>
          <w:szCs w:val="26"/>
          <w:lang w:eastAsia="ru-RU"/>
        </w:rPr>
        <w:t>:</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 Независимой гарантией.</w:t>
      </w:r>
    </w:p>
    <w:p w:rsidR="004F39F9" w:rsidRDefault="00D8449E">
      <w:pPr>
        <w:widowControl w:val="0"/>
        <w:spacing w:after="0" w:line="240" w:lineRule="auto"/>
        <w:ind w:firstLine="709"/>
        <w:contextualSpacing/>
        <w:jc w:val="both"/>
        <w:rPr>
          <w:rFonts w:ascii="Times New Roman" w:hAnsi="Times New Roman"/>
          <w:sz w:val="26"/>
          <w:szCs w:val="26"/>
        </w:rPr>
      </w:pPr>
      <w:r>
        <w:rPr>
          <w:rFonts w:ascii="Times New Roman" w:eastAsia="Times New Roman" w:hAnsi="Times New Roman" w:cs="Times New Roman"/>
          <w:sz w:val="26"/>
          <w:szCs w:val="26"/>
          <w:lang w:eastAsia="ru-RU"/>
        </w:rPr>
        <w:t>1.2. Обеспечительным платежом.</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xml:space="preserve">2. Надлежащее исполнение обязательств Поставщика по Договору может обеспечиваться следующими видами независимых гарантий: </w:t>
      </w:r>
    </w:p>
    <w:p w:rsidR="004F39F9" w:rsidRDefault="00D8449E">
      <w:pPr>
        <w:widowControl w:val="0"/>
        <w:spacing w:after="0" w:line="240" w:lineRule="auto"/>
        <w:ind w:firstLine="709"/>
        <w:contextualSpacing/>
        <w:jc w:val="both"/>
        <w:rPr>
          <w:rFonts w:ascii="Times New Roman" w:hAnsi="Times New Roman"/>
          <w:sz w:val="26"/>
          <w:szCs w:val="26"/>
        </w:rPr>
      </w:pPr>
      <w:r>
        <w:rPr>
          <w:rFonts w:ascii="Times New Roman" w:eastAsia="Times New Roman" w:hAnsi="Times New Roman" w:cs="Times New Roman"/>
          <w:sz w:val="26"/>
          <w:szCs w:val="26"/>
        </w:rPr>
        <w:t xml:space="preserve">2.1. Независимой гарантией на исполнение обязательств по Договору, учитывающей в том числе обязательства по возврату авансовых платежей (по форме приложения 10.6 к настоящему Договору), на сумму в размере суммы авансовых платежей, предусмотренных Договором, но не менее 5% от </w:t>
      </w:r>
      <w:r>
        <w:rPr>
          <w:rFonts w:ascii="Times New Roman" w:hAnsi="Times New Roman"/>
          <w:sz w:val="26"/>
          <w:szCs w:val="26"/>
        </w:rPr>
        <w:t>начальной (максимальной) цены Договора (цены лота</w:t>
      </w:r>
      <w:r>
        <w:rPr>
          <w:rFonts w:ascii="Times New Roman" w:eastAsia="Times New Roman" w:hAnsi="Times New Roman" w:cs="Times New Roman"/>
          <w:sz w:val="26"/>
          <w:szCs w:val="26"/>
        </w:rPr>
        <w:t>) и</w:t>
      </w:r>
      <w:r>
        <w:rPr>
          <w:rFonts w:ascii="Times New Roman" w:hAnsi="Times New Roman"/>
          <w:sz w:val="26"/>
          <w:szCs w:val="26"/>
        </w:rPr>
        <w:t xml:space="preserve">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eastAsia="Times New Roman" w:hAnsi="Times New Roman" w:cs="Times New Roman"/>
          <w:sz w:val="26"/>
          <w:szCs w:val="26"/>
        </w:rPr>
        <w:t>).</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hAnsi="Times New Roman"/>
          <w:sz w:val="26"/>
          <w:szCs w:val="26"/>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w:t>
      </w:r>
      <w:r>
        <w:rPr>
          <w:rFonts w:ascii="Times New Roman" w:eastAsia="Times New Roman" w:hAnsi="Times New Roman" w:cs="Times New Roman"/>
          <w:sz w:val="26"/>
          <w:szCs w:val="26"/>
        </w:rPr>
        <w:t>Договором.</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Перечисление новых авансовых платежей Поставщику допускается, только если сумма непогашенного аванса после перечисления авансового платежа не превысит сумму действующей и принятой Покупателем независимой гарантии на исполнение обязательств по Договору, учитывающей в том числе обязательства по возврату авансовых платежей.</w:t>
      </w:r>
    </w:p>
    <w:p w:rsidR="004F39F9" w:rsidRDefault="00D8449E">
      <w:pPr>
        <w:widowControl w:val="0"/>
        <w:spacing w:after="0" w:line="240" w:lineRule="auto"/>
        <w:ind w:firstLine="709"/>
        <w:contextualSpacing/>
        <w:jc w:val="both"/>
        <w:rPr>
          <w:rFonts w:ascii="Times New Roman" w:hAnsi="Times New Roman"/>
          <w:sz w:val="26"/>
          <w:szCs w:val="26"/>
        </w:rPr>
      </w:pPr>
      <w:r>
        <w:rPr>
          <w:rFonts w:ascii="Times New Roman" w:hAnsi="Times New Roman" w:cs="Times New Roman"/>
          <w:sz w:val="26"/>
          <w:szCs w:val="26"/>
        </w:rPr>
        <w:t xml:space="preserve">Срок действия независимой гарантии должен начинаться до даты перечисления авансового платежа Поставщику, заканчиваться не ранее чем через 60 (шестьдесят) дней после установленной даты подписания последнего </w:t>
      </w:r>
      <w:r>
        <w:rPr>
          <w:rFonts w:ascii="Times New Roman" w:hAnsi="Times New Roman" w:cs="Times New Roman"/>
          <w:i/>
          <w:sz w:val="26"/>
          <w:szCs w:val="26"/>
        </w:rPr>
        <w:t xml:space="preserve">Документа о приемке товара/последнего </w:t>
      </w:r>
      <w:r>
        <w:rPr>
          <w:rFonts w:ascii="Times New Roman" w:hAnsi="Times New Roman"/>
          <w:i/>
          <w:sz w:val="26"/>
          <w:szCs w:val="26"/>
        </w:rPr>
        <w:t>акта оказания дополнительных услуг</w:t>
      </w:r>
      <w:r>
        <w:rPr>
          <w:rFonts w:ascii="Times New Roman" w:hAnsi="Times New Roman" w:cs="Times New Roman"/>
          <w:i/>
          <w:sz w:val="26"/>
          <w:szCs w:val="26"/>
        </w:rPr>
        <w:t xml:space="preserve"> (в случае наличия соответствующих услуг в предмете Договора) </w:t>
      </w:r>
      <w:r>
        <w:rPr>
          <w:rFonts w:ascii="Times New Roman" w:hAnsi="Times New Roman" w:cs="Times New Roman"/>
          <w:sz w:val="26"/>
          <w:szCs w:val="26"/>
        </w:rPr>
        <w:t>и не должен быть ограничен сроком, указанным в п. 2.2 настоящего Договора.</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hAnsi="Times New Roman"/>
          <w:sz w:val="26"/>
          <w:szCs w:val="26"/>
        </w:rPr>
        <w:t xml:space="preserve">Копия независимой гарантии должна быть представлена Поставщиком на согласование </w:t>
      </w:r>
      <w:r>
        <w:rPr>
          <w:rFonts w:ascii="Times New Roman" w:eastAsia="Times New Roman" w:hAnsi="Times New Roman" w:cs="Times New Roman"/>
          <w:sz w:val="26"/>
          <w:szCs w:val="26"/>
        </w:rPr>
        <w:t>Покупателю не позднее чем через 10 (десять) рабочих дней после вступления в силу протокола подведения итогов закупки,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hAnsi="Times New Roman" w:cs="Times New Roman"/>
          <w:sz w:val="26"/>
          <w:szCs w:val="26"/>
        </w:rPr>
        <w:t>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 (отработанного аванса). В этом случае сумма независимой гарантии должна быть не менее суммы непогашенных авансовых платежей.</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Покупатель вправе по письменному обращению Поставщика осуществить досрочный возврат Поставщику независимой гарантии до окончания установленного срока действия независимой гарантии, при одновременном соблюдении следующих условий:</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отсутствует неурегулированная претензионно-исковая работа;</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hAnsi="Times New Roman"/>
          <w:sz w:val="26"/>
          <w:szCs w:val="26"/>
        </w:rPr>
        <w:t>- отсутствуют нарушения Поставщиком в части исполнения своих договорных обязательств</w:t>
      </w:r>
      <w:r>
        <w:rPr>
          <w:rFonts w:ascii="Times New Roman" w:eastAsia="Times New Roman" w:hAnsi="Times New Roman" w:cs="Times New Roman"/>
          <w:sz w:val="26"/>
          <w:szCs w:val="26"/>
          <w:lang w:eastAsia="ru-RU"/>
        </w:rPr>
        <w:t>.</w:t>
      </w:r>
    </w:p>
    <w:p w:rsidR="004F39F9" w:rsidRDefault="00D8449E">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случае досрочного возврата Покупателем независимой гарантии надлежащего исполнения обязательств Поставщиком с соблюдением условий, перечисленных в настоящем пункте, Поставщик освобождается от исполнения обязательств, предусмотренных пп. 4, 10, 11, 12 настоящего </w:t>
      </w:r>
      <w:r>
        <w:rPr>
          <w:rFonts w:ascii="Times New Roman" w:eastAsia="Times New Roman" w:hAnsi="Times New Roman" w:cs="Times New Roman"/>
          <w:sz w:val="26"/>
          <w:szCs w:val="26"/>
          <w:highlight w:val="yellow"/>
          <w:lang w:eastAsia="ru-RU"/>
        </w:rPr>
        <w:t>Приложения</w:t>
      </w:r>
      <w:r>
        <w:rPr>
          <w:rFonts w:ascii="Times New Roman" w:eastAsia="Times New Roman" w:hAnsi="Times New Roman" w:cs="Times New Roman"/>
          <w:sz w:val="26"/>
          <w:szCs w:val="26"/>
          <w:lang w:eastAsia="ru-RU"/>
        </w:rPr>
        <w:t>, в части предоставления дополнительных независимых гарантий на исполнение Поставщиком обязательств по Договору, продления или замены указанных независимых гарантий.</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t>Независимой гарантией на исполнение Поставщиком обязательств по Договору (по форме приложения 10.6</w:t>
      </w:r>
      <w:r>
        <w:rPr>
          <w:rFonts w:ascii="Times New Roman" w:eastAsiaTheme="majorEastAsia" w:hAnsi="Times New Roman"/>
          <w:sz w:val="26"/>
          <w:szCs w:val="26"/>
        </w:rPr>
        <w:t xml:space="preserve"> </w:t>
      </w:r>
      <w:r>
        <w:rPr>
          <w:rFonts w:ascii="Times New Roman" w:hAnsi="Times New Roman"/>
          <w:sz w:val="26"/>
          <w:szCs w:val="26"/>
        </w:rPr>
        <w:t>к настоящему Договору) на сумму в размере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Товара/</w:t>
      </w:r>
      <w:r>
        <w:rPr>
          <w:rFonts w:ascii="Times New Roman" w:hAnsi="Times New Roman"/>
          <w:i/>
          <w:sz w:val="26"/>
          <w:szCs w:val="26"/>
        </w:rPr>
        <w:t>последнего акта оказания дополнительных услуг (в случае наличия соответствующих услуг в предмете Договора)</w:t>
      </w:r>
      <w:r>
        <w:rPr>
          <w:rFonts w:ascii="Times New Roman" w:hAnsi="Times New Roman"/>
          <w:sz w:val="26"/>
          <w:szCs w:val="26"/>
        </w:rPr>
        <w:t xml:space="preserve"> и не должен быть ограничен сроком, указанным в п. 2.2 настоящего Договора.</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Не допускается предоставление нескольких независимых гарантий на исполнение Поставщиком обязательств по Договору, совокупная сумма которых соответствует сумме независимой гарантии, предусмотренной п. 2.2 настоящего приложения.</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подведения итогов закупки,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отсутствует неурегулированная претензионно-исковая работа;</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отсутствуют нарушения Поставщиком в части исполнения своих договорных обязательств.</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пп. 4, 10, 11, 12 настоящего приложения, в части предоставления дополнительных независимых гарантий на исполнение Поставщиком обязательств по Договору, продления или замены указанных независимых гарантий.</w:t>
      </w:r>
    </w:p>
    <w:p w:rsidR="004F39F9" w:rsidRDefault="00D8449E">
      <w:pPr>
        <w:pStyle w:val="a9"/>
        <w:ind w:left="0" w:firstLine="851"/>
        <w:jc w:val="both"/>
        <w:rPr>
          <w:rFonts w:ascii="Times New Roman" w:hAnsi="Times New Roman"/>
          <w:sz w:val="26"/>
          <w:szCs w:val="26"/>
        </w:rPr>
      </w:pPr>
      <w:r>
        <w:rPr>
          <w:rFonts w:ascii="Times New Roman" w:hAnsi="Times New Roman"/>
          <w:sz w:val="26"/>
          <w:szCs w:val="26"/>
        </w:rPr>
        <w:t>2.3. Независимой гарантией обеспечения гарантийных обязательств (по форме приложения 10.4 к настоящему Договору) на сумму не менее 5% (пяти процентов) от цены Договора, срок действия которой должен начинаться до даты начала гарантийного срока, предусмотренного статьей 12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Не допускается предоставление нескольких независимых гарантий обеспечения гарантийных обязательств, совокупная сумма которых соответствует сумме независимой гарантии, предусмотренной п. 2.4 настоящего приложения.</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Копия независимой гарантии должна быть представлена на согласование не позднее чем за 10 (десять) рабочих дней до даты подписания Документа о приемке Товара,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Товара и начала гарантийного срока.</w:t>
      </w:r>
    </w:p>
    <w:p w:rsidR="004F39F9" w:rsidRDefault="00D8449E" w:rsidP="00D8449E">
      <w:pPr>
        <w:pStyle w:val="a9"/>
        <w:numPr>
          <w:ilvl w:val="0"/>
          <w:numId w:val="69"/>
        </w:numPr>
        <w:tabs>
          <w:tab w:val="left" w:pos="851"/>
          <w:tab w:val="left" w:pos="993"/>
        </w:tabs>
        <w:ind w:left="0" w:firstLine="709"/>
        <w:jc w:val="both"/>
        <w:rPr>
          <w:rFonts w:ascii="Times New Roman" w:hAnsi="Times New Roman"/>
          <w:b/>
          <w:i/>
          <w:sz w:val="26"/>
          <w:szCs w:val="26"/>
        </w:rPr>
      </w:pPr>
      <w:r>
        <w:rPr>
          <w:rFonts w:ascii="Times New Roman" w:hAnsi="Times New Roman"/>
          <w:sz w:val="26"/>
          <w:szCs w:val="26"/>
        </w:rPr>
        <w:t>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4F39F9" w:rsidRDefault="00D8449E" w:rsidP="00D8449E">
      <w:pPr>
        <w:pStyle w:val="a9"/>
        <w:widowControl/>
        <w:numPr>
          <w:ilvl w:val="0"/>
          <w:numId w:val="69"/>
        </w:numPr>
        <w:tabs>
          <w:tab w:val="left" w:pos="993"/>
        </w:tabs>
        <w:ind w:left="0" w:firstLine="698"/>
        <w:jc w:val="both"/>
        <w:rPr>
          <w:rFonts w:ascii="Times New Roman" w:hAnsi="Times New Roman"/>
          <w:b/>
          <w:i/>
          <w:sz w:val="26"/>
          <w:szCs w:val="26"/>
        </w:rPr>
      </w:pPr>
      <w:r>
        <w:rPr>
          <w:rFonts w:ascii="Times New Roman" w:hAnsi="Times New Roman"/>
          <w:sz w:val="26"/>
          <w:szCs w:val="26"/>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 / </w:t>
      </w:r>
      <w:r>
        <w:rPr>
          <w:rFonts w:ascii="Times New Roman" w:hAnsi="Times New Roman"/>
          <w:i/>
          <w:sz w:val="26"/>
          <w:szCs w:val="26"/>
        </w:rPr>
        <w:t>актов оказания дополнительных услуг (в случае наличия соответствующих услуг в предмете Договора)</w:t>
      </w:r>
      <w:r>
        <w:rPr>
          <w:rFonts w:ascii="Times New Roman" w:hAnsi="Times New Roman"/>
          <w:bCs/>
          <w:sz w:val="26"/>
          <w:szCs w:val="26"/>
        </w:rPr>
        <w:t>,</w:t>
      </w:r>
      <w:r>
        <w:rPr>
          <w:rFonts w:ascii="Times New Roman" w:hAnsi="Times New Roman"/>
          <w:sz w:val="26"/>
          <w:szCs w:val="26"/>
        </w:rPr>
        <w:t xml:space="preserve"> Поставщик обязан в сроки, установленные п. 8 настоящего приложения, представить на согласование Покупателю копию независимой гарантии / изменение к действующей независимой гарантии. Оригинал независимой гарантии изменения к действующей независимой гарантии, согласованной / согласованного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Товара/</w:t>
      </w:r>
      <w:r>
        <w:rPr>
          <w:rFonts w:ascii="Times New Roman" w:hAnsi="Times New Roman"/>
          <w:i/>
          <w:sz w:val="26"/>
          <w:szCs w:val="26"/>
        </w:rPr>
        <w:t>актов оказания дополнительных услуг (в случае наличия соответствующих услуг в предмете Договора)</w:t>
      </w:r>
      <w:r>
        <w:rPr>
          <w:rFonts w:ascii="Times New Roman" w:hAnsi="Times New Roman"/>
          <w:sz w:val="26"/>
          <w:szCs w:val="26"/>
        </w:rPr>
        <w:t xml:space="preserve">. Срок действия для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При этом:</w:t>
      </w:r>
    </w:p>
    <w:p w:rsidR="004F39F9" w:rsidRDefault="00D8449E">
      <w:pPr>
        <w:spacing w:after="0" w:line="240" w:lineRule="auto"/>
        <w:ind w:firstLine="709"/>
        <w:contextualSpacing/>
        <w:jc w:val="both"/>
        <w:rPr>
          <w:rFonts w:ascii="Times New Roman" w:hAnsi="Times New Roman"/>
          <w:i/>
          <w:sz w:val="26"/>
          <w:szCs w:val="26"/>
        </w:rPr>
      </w:pPr>
      <w:r>
        <w:rPr>
          <w:rFonts w:ascii="Times New Roman" w:eastAsia="Times New Roman" w:hAnsi="Times New Roman" w:cs="Times New Roman"/>
          <w:sz w:val="26"/>
          <w:szCs w:val="26"/>
          <w:lang w:eastAsia="ru-RU"/>
        </w:rPr>
        <w:t>- размер независимой гарантии на исполнение обязательств по Договору определяется 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w:t>
      </w:r>
      <w:r>
        <w:rPr>
          <w:rFonts w:ascii="Times New Roman" w:hAnsi="Times New Roman"/>
          <w:i/>
          <w:sz w:val="26"/>
          <w:szCs w:val="26"/>
        </w:rPr>
        <w:t>;</w:t>
      </w:r>
    </w:p>
    <w:p w:rsidR="004F39F9" w:rsidRDefault="00D8449E">
      <w:pPr>
        <w:pStyle w:val="a9"/>
        <w:ind w:left="0" w:firstLine="709"/>
        <w:jc w:val="both"/>
        <w:rPr>
          <w:rFonts w:ascii="Times New Roman" w:hAnsi="Times New Roman"/>
          <w:i/>
          <w:sz w:val="26"/>
          <w:szCs w:val="26"/>
        </w:rPr>
      </w:pPr>
      <w:r>
        <w:rPr>
          <w:rFonts w:ascii="Times New Roman" w:hAnsi="Times New Roman"/>
          <w:i/>
          <w:sz w:val="26"/>
          <w:szCs w:val="26"/>
        </w:rPr>
        <w:t>- размер независимой гарантии обеспечения гарантийных обязательств определяется не менее 5% (пяти процентов) от цены Договора в редакции Дополнительного соглашения.</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5. Гарант, предоставляющий независимую гарантию, а также сама независимая гарантия должны быть предварительно согласованы с Покупателем. 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4F39F9" w:rsidRDefault="00D8449E">
      <w:pPr>
        <w:pStyle w:val="-"/>
        <w:widowControl w:val="0"/>
        <w:tabs>
          <w:tab w:val="left" w:pos="1680"/>
        </w:tabs>
        <w:spacing w:before="0" w:after="0" w:line="240" w:lineRule="auto"/>
        <w:ind w:left="709"/>
        <w:jc w:val="both"/>
        <w:rPr>
          <w:b w:val="0"/>
          <w:sz w:val="26"/>
          <w:szCs w:val="26"/>
        </w:rPr>
      </w:pPr>
      <w:r>
        <w:rPr>
          <w:b w:val="0"/>
          <w:sz w:val="26"/>
          <w:szCs w:val="26"/>
        </w:rPr>
        <w:t>5.1. Если сумма независимой гарантии</w:t>
      </w:r>
      <w:r>
        <w:rPr>
          <w:rStyle w:val="af4"/>
          <w:rFonts w:eastAsia="Calibri"/>
          <w:sz w:val="26"/>
          <w:szCs w:val="26"/>
        </w:rPr>
        <w:footnoteReference w:id="9"/>
      </w:r>
      <w:r>
        <w:rPr>
          <w:b w:val="0"/>
          <w:sz w:val="26"/>
          <w:szCs w:val="26"/>
        </w:rPr>
        <w:t xml:space="preserve"> превышает 15 млн. рублей:</w:t>
      </w:r>
    </w:p>
    <w:p w:rsidR="004F39F9" w:rsidRDefault="00D8449E">
      <w:pPr>
        <w:pStyle w:val="-"/>
        <w:widowControl w:val="0"/>
        <w:tabs>
          <w:tab w:val="left" w:pos="1680"/>
        </w:tabs>
        <w:spacing w:before="0" w:after="0" w:line="240" w:lineRule="auto"/>
        <w:ind w:firstLine="709"/>
        <w:jc w:val="both"/>
        <w:rPr>
          <w:b w:val="0"/>
          <w:sz w:val="26"/>
          <w:szCs w:val="26"/>
        </w:rPr>
      </w:pPr>
      <w:r>
        <w:rPr>
          <w:b w:val="0"/>
          <w:sz w:val="26"/>
          <w:szCs w:val="26"/>
        </w:rPr>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Pr>
          <w:rStyle w:val="af4"/>
          <w:sz w:val="26"/>
          <w:szCs w:val="26"/>
        </w:rPr>
        <w:footnoteReference w:id="10"/>
      </w:r>
    </w:p>
    <w:p w:rsidR="004F39F9" w:rsidRDefault="00D8449E">
      <w:pPr>
        <w:pStyle w:val="-"/>
        <w:widowControl w:val="0"/>
        <w:tabs>
          <w:tab w:val="left" w:pos="1680"/>
        </w:tabs>
        <w:spacing w:before="0" w:after="0" w:line="240" w:lineRule="auto"/>
        <w:ind w:firstLine="709"/>
        <w:jc w:val="both"/>
        <w:rPr>
          <w:b w:val="0"/>
          <w:sz w:val="26"/>
          <w:szCs w:val="26"/>
        </w:rPr>
      </w:pPr>
      <w:r>
        <w:rPr>
          <w:b w:val="0"/>
          <w:sz w:val="26"/>
          <w:szCs w:val="26"/>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4F39F9" w:rsidRDefault="00D8449E" w:rsidP="00D8449E">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 w:val="left" w:pos="1985"/>
        </w:tabs>
        <w:spacing w:before="0" w:after="0" w:line="240" w:lineRule="auto"/>
        <w:ind w:left="0" w:firstLine="709"/>
        <w:jc w:val="both"/>
        <w:rPr>
          <w:b w:val="0"/>
          <w:sz w:val="26"/>
          <w:szCs w:val="26"/>
        </w:rPr>
      </w:pPr>
      <w:r>
        <w:rPr>
          <w:b w:val="0"/>
          <w:sz w:val="26"/>
          <w:szCs w:val="26"/>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4F39F9" w:rsidRDefault="00D8449E" w:rsidP="00D8449E">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 xml:space="preserve">Свидетельство о внесении записи в ЕГРЮЛ в связи с внесением изменений в Устав (нотариально заверенная копия); </w:t>
      </w:r>
    </w:p>
    <w:p w:rsidR="004F39F9" w:rsidRDefault="00D8449E" w:rsidP="00D8449E">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4F39F9" w:rsidRDefault="00D8449E" w:rsidP="00D8449E">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4F39F9" w:rsidRDefault="00D8449E" w:rsidP="00D8449E">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4F39F9" w:rsidRDefault="00D8449E">
      <w:pPr>
        <w:pStyle w:val="-"/>
        <w:widowControl w:val="0"/>
        <w:spacing w:before="0" w:after="0" w:line="240" w:lineRule="auto"/>
        <w:ind w:firstLine="709"/>
        <w:jc w:val="both"/>
        <w:rPr>
          <w:b w:val="0"/>
          <w:sz w:val="26"/>
          <w:szCs w:val="26"/>
        </w:rPr>
      </w:pPr>
      <w:r>
        <w:rPr>
          <w:b w:val="0"/>
          <w:sz w:val="26"/>
          <w:szCs w:val="26"/>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4F39F9" w:rsidRDefault="00D8449E">
      <w:pPr>
        <w:pStyle w:val="-"/>
        <w:widowControl w:val="0"/>
        <w:spacing w:before="0" w:after="0" w:line="240" w:lineRule="auto"/>
        <w:ind w:firstLine="709"/>
        <w:jc w:val="both"/>
        <w:rPr>
          <w:b w:val="0"/>
          <w:sz w:val="26"/>
          <w:szCs w:val="26"/>
        </w:rPr>
      </w:pPr>
      <w:r>
        <w:rPr>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4F39F9" w:rsidRDefault="00D8449E" w:rsidP="00D8449E">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 w:val="0"/>
          <w:sz w:val="26"/>
          <w:szCs w:val="26"/>
          <w:lang w:val="en-US"/>
        </w:rPr>
        <w:t>https</w:t>
      </w:r>
      <w:r>
        <w:rPr>
          <w:b w:val="0"/>
          <w:sz w:val="26"/>
          <w:szCs w:val="26"/>
        </w:rPr>
        <w:t>://</w:t>
      </w:r>
      <w:r>
        <w:rPr>
          <w:b w:val="0"/>
          <w:sz w:val="26"/>
          <w:szCs w:val="26"/>
          <w:lang w:val="en-US"/>
        </w:rPr>
        <w:t>egrul</w:t>
      </w:r>
      <w:r>
        <w:rPr>
          <w:b w:val="0"/>
          <w:sz w:val="26"/>
          <w:szCs w:val="26"/>
        </w:rPr>
        <w:t>.</w:t>
      </w:r>
      <w:r>
        <w:rPr>
          <w:b w:val="0"/>
          <w:sz w:val="26"/>
          <w:szCs w:val="26"/>
          <w:lang w:val="en-US"/>
        </w:rPr>
        <w:t>nalog</w:t>
      </w:r>
      <w:r>
        <w:rPr>
          <w:b w:val="0"/>
          <w:sz w:val="26"/>
          <w:szCs w:val="26"/>
        </w:rPr>
        <w:t>/</w:t>
      </w:r>
      <w:r>
        <w:rPr>
          <w:b w:val="0"/>
          <w:sz w:val="26"/>
          <w:szCs w:val="26"/>
          <w:lang w:val="en-US"/>
        </w:rPr>
        <w:t>ru</w:t>
      </w:r>
      <w:r>
        <w:rPr>
          <w:b w:val="0"/>
          <w:sz w:val="26"/>
          <w:szCs w:val="26"/>
        </w:rPr>
        <w:t>/).</w:t>
      </w:r>
    </w:p>
    <w:p w:rsidR="004F39F9" w:rsidRDefault="00D8449E">
      <w:pPr>
        <w:pStyle w:val="-"/>
        <w:widowControl w:val="0"/>
        <w:spacing w:before="0" w:after="0" w:line="240" w:lineRule="auto"/>
        <w:ind w:firstLine="720"/>
        <w:jc w:val="both"/>
        <w:rPr>
          <w:b w:val="0"/>
          <w:sz w:val="26"/>
          <w:szCs w:val="26"/>
        </w:rPr>
      </w:pPr>
      <w:r>
        <w:rPr>
          <w:b w:val="0"/>
          <w:sz w:val="26"/>
          <w:szCs w:val="26"/>
        </w:rPr>
        <w:t>5.2.</w:t>
      </w:r>
      <w:r>
        <w:rPr>
          <w:b w:val="0"/>
          <w:sz w:val="26"/>
          <w:szCs w:val="26"/>
        </w:rPr>
        <w:tab/>
        <w:t>Если сумма независимой гарантии</w:t>
      </w:r>
      <w:r>
        <w:rPr>
          <w:rStyle w:val="af4"/>
          <w:rFonts w:eastAsia="Calibri"/>
          <w:sz w:val="26"/>
          <w:szCs w:val="26"/>
        </w:rPr>
        <w:footnoteReference w:id="11"/>
      </w:r>
      <w:r>
        <w:rPr>
          <w:b w:val="0"/>
          <w:sz w:val="26"/>
          <w:szCs w:val="26"/>
        </w:rPr>
        <w:t xml:space="preserve"> не превышает 15 млн. рублей:</w:t>
      </w:r>
    </w:p>
    <w:p w:rsidR="004F39F9" w:rsidRDefault="00D8449E">
      <w:pPr>
        <w:pStyle w:val="-"/>
        <w:widowControl w:val="0"/>
        <w:spacing w:before="0" w:after="0" w:line="240" w:lineRule="auto"/>
        <w:ind w:firstLine="720"/>
        <w:jc w:val="both"/>
        <w:rPr>
          <w:b w:val="0"/>
          <w:sz w:val="26"/>
          <w:szCs w:val="26"/>
        </w:rPr>
      </w:pPr>
      <w:r>
        <w:rPr>
          <w:b w:val="0"/>
          <w:sz w:val="26"/>
          <w:szCs w:val="26"/>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4F39F9" w:rsidRDefault="00D8449E">
      <w:pPr>
        <w:pStyle w:val="-"/>
        <w:widowControl w:val="0"/>
        <w:spacing w:before="0" w:after="0" w:line="240" w:lineRule="auto"/>
        <w:ind w:firstLine="720"/>
        <w:jc w:val="both"/>
        <w:rPr>
          <w:b w:val="0"/>
          <w:sz w:val="26"/>
          <w:szCs w:val="26"/>
        </w:rPr>
      </w:pPr>
      <w:r>
        <w:rPr>
          <w:b w:val="0"/>
          <w:sz w:val="26"/>
          <w:szCs w:val="26"/>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4F39F9" w:rsidRDefault="00D8449E">
      <w:pPr>
        <w:pStyle w:val="-"/>
        <w:widowControl w:val="0"/>
        <w:spacing w:before="0" w:after="0" w:line="240" w:lineRule="auto"/>
        <w:ind w:firstLine="720"/>
        <w:jc w:val="both"/>
        <w:rPr>
          <w:b w:val="0"/>
          <w:sz w:val="26"/>
          <w:szCs w:val="26"/>
        </w:rPr>
      </w:pPr>
      <w:r>
        <w:rPr>
          <w:b w:val="0"/>
          <w:sz w:val="26"/>
          <w:szCs w:val="26"/>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4F39F9" w:rsidRDefault="00D8449E">
      <w:pPr>
        <w:pStyle w:val="-"/>
        <w:widowControl w:val="0"/>
        <w:spacing w:before="0" w:after="0" w:line="240" w:lineRule="auto"/>
        <w:ind w:firstLine="709"/>
        <w:jc w:val="both"/>
        <w:rPr>
          <w:b w:val="0"/>
          <w:sz w:val="26"/>
          <w:szCs w:val="26"/>
        </w:rPr>
      </w:pPr>
      <w:r>
        <w:rPr>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4F39F9" w:rsidRDefault="00D8449E">
      <w:pPr>
        <w:pStyle w:val="-"/>
        <w:widowControl w:val="0"/>
        <w:spacing w:before="0" w:after="0" w:line="240" w:lineRule="auto"/>
        <w:ind w:firstLine="709"/>
        <w:jc w:val="both"/>
        <w:rPr>
          <w:b w:val="0"/>
          <w:sz w:val="26"/>
          <w:szCs w:val="26"/>
        </w:rPr>
      </w:pPr>
      <w:r>
        <w:rPr>
          <w:b w:val="0"/>
          <w:sz w:val="26"/>
          <w:szCs w:val="26"/>
        </w:rPr>
        <w:t>5.3. Гарантов, не находящихся под прямым или косвенным контролем Российской Федерации, либо Банка России</w:t>
      </w:r>
      <w:r>
        <w:rPr>
          <w:rStyle w:val="af4"/>
          <w:sz w:val="26"/>
          <w:szCs w:val="26"/>
        </w:rPr>
        <w:footnoteReference w:id="12"/>
      </w:r>
      <w:r>
        <w:rPr>
          <w:b w:val="0"/>
          <w:sz w:val="26"/>
          <w:szCs w:val="26"/>
        </w:rPr>
        <w:t xml:space="preserve"> дополнительно представляются следующие документы</w:t>
      </w:r>
      <w:r>
        <w:rPr>
          <w:rStyle w:val="af4"/>
          <w:szCs w:val="26"/>
        </w:rPr>
        <w:footnoteReference w:id="13"/>
      </w:r>
      <w:r>
        <w:rPr>
          <w:b w:val="0"/>
          <w:sz w:val="26"/>
          <w:szCs w:val="26"/>
        </w:rPr>
        <w:t>:</w:t>
      </w:r>
    </w:p>
    <w:p w:rsidR="004F39F9" w:rsidRDefault="00D8449E" w:rsidP="00D8449E">
      <w:pPr>
        <w:pStyle w:val="-"/>
        <w:widowControl w:val="0"/>
        <w:numPr>
          <w:ilvl w:val="0"/>
          <w:numId w:val="70"/>
        </w:numPr>
        <w:tabs>
          <w:tab w:val="left" w:pos="993"/>
        </w:tabs>
        <w:spacing w:before="0" w:after="0" w:line="240" w:lineRule="auto"/>
        <w:ind w:left="0" w:firstLine="709"/>
        <w:jc w:val="both"/>
        <w:rPr>
          <w:b w:val="0"/>
          <w:sz w:val="26"/>
          <w:szCs w:val="26"/>
        </w:rPr>
      </w:pPr>
      <w:r>
        <w:rPr>
          <w:b w:val="0"/>
          <w:sz w:val="26"/>
          <w:szCs w:val="26"/>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rPr>
          <w:b w:val="0"/>
          <w:bCs w:val="0"/>
          <w:sz w:val="26"/>
          <w:szCs w:val="26"/>
        </w:rPr>
        <w:t>http://www.cbr.ru/credit/</w:t>
      </w:r>
      <w:r>
        <w:rPr>
          <w:b w:val="0"/>
          <w:sz w:val="26"/>
          <w:szCs w:val="26"/>
        </w:rPr>
        <w:t>);</w:t>
      </w:r>
    </w:p>
    <w:p w:rsidR="004F39F9" w:rsidRDefault="00D8449E" w:rsidP="00D8449E">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4F39F9" w:rsidRDefault="00D8449E">
      <w:pPr>
        <w:pStyle w:val="-"/>
        <w:widowControl w:val="0"/>
        <w:spacing w:before="0" w:after="0" w:line="240" w:lineRule="auto"/>
        <w:ind w:firstLine="709"/>
        <w:jc w:val="both"/>
        <w:rPr>
          <w:b w:val="0"/>
          <w:sz w:val="26"/>
          <w:szCs w:val="26"/>
        </w:rPr>
      </w:pPr>
      <w:r>
        <w:rPr>
          <w:b w:val="0"/>
          <w:sz w:val="26"/>
          <w:szCs w:val="26"/>
        </w:rPr>
        <w:t>5.4. Иные документы по запросу Покупателя.</w:t>
      </w:r>
    </w:p>
    <w:p w:rsidR="004F39F9" w:rsidRDefault="00D8449E">
      <w:pPr>
        <w:pStyle w:val="-"/>
        <w:widowControl w:val="0"/>
        <w:spacing w:before="0" w:after="0" w:line="240" w:lineRule="auto"/>
        <w:ind w:firstLine="709"/>
        <w:jc w:val="both"/>
        <w:rPr>
          <w:b w:val="0"/>
          <w:sz w:val="26"/>
          <w:szCs w:val="26"/>
        </w:rPr>
      </w:pPr>
      <w:r>
        <w:rPr>
          <w:b w:val="0"/>
          <w:sz w:val="26"/>
          <w:szCs w:val="26"/>
        </w:rPr>
        <w:t>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4F39F9" w:rsidRDefault="00D8449E">
      <w:pPr>
        <w:pStyle w:val="-"/>
        <w:widowControl w:val="0"/>
        <w:spacing w:before="0" w:after="0" w:line="240" w:lineRule="auto"/>
        <w:ind w:firstLine="709"/>
        <w:jc w:val="both"/>
        <w:rPr>
          <w:b w:val="0"/>
          <w:sz w:val="26"/>
          <w:szCs w:val="26"/>
        </w:rPr>
      </w:pPr>
      <w:r>
        <w:rPr>
          <w:b w:val="0"/>
          <w:sz w:val="26"/>
          <w:szCs w:val="26"/>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4F39F9" w:rsidRDefault="00D8449E">
      <w:pPr>
        <w:pStyle w:val="-"/>
        <w:widowControl w:val="0"/>
        <w:tabs>
          <w:tab w:val="left" w:pos="993"/>
        </w:tabs>
        <w:spacing w:before="0" w:after="0" w:line="240" w:lineRule="auto"/>
        <w:ind w:firstLine="709"/>
        <w:jc w:val="both"/>
        <w:rPr>
          <w:b w:val="0"/>
          <w:sz w:val="26"/>
          <w:szCs w:val="26"/>
        </w:rPr>
      </w:pPr>
      <w:r>
        <w:rPr>
          <w:b w:val="0"/>
          <w:sz w:val="26"/>
          <w:szCs w:val="26"/>
        </w:rPr>
        <w:t>-</w:t>
      </w:r>
      <w:r>
        <w:rPr>
          <w:b w:val="0"/>
          <w:sz w:val="26"/>
          <w:szCs w:val="26"/>
        </w:rPr>
        <w:tab/>
        <w:t>на согласование Покупателю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4F39F9" w:rsidRDefault="00D8449E">
      <w:pPr>
        <w:pStyle w:val="-"/>
        <w:widowControl w:val="0"/>
        <w:tabs>
          <w:tab w:val="left" w:pos="993"/>
        </w:tabs>
        <w:spacing w:before="0" w:after="0" w:line="240" w:lineRule="auto"/>
        <w:ind w:firstLine="709"/>
        <w:jc w:val="both"/>
        <w:rPr>
          <w:b w:val="0"/>
          <w:sz w:val="26"/>
          <w:szCs w:val="26"/>
        </w:rPr>
      </w:pPr>
      <w:r>
        <w:rPr>
          <w:b w:val="0"/>
          <w:sz w:val="26"/>
          <w:szCs w:val="26"/>
        </w:rPr>
        <w:t>-</w:t>
      </w:r>
      <w:r>
        <w:rPr>
          <w:b w:val="0"/>
          <w:sz w:val="26"/>
          <w:szCs w:val="26"/>
        </w:rPr>
        <w:tab/>
        <w:t>независимая гарантия не считается предоставленной Поставщиком (полученной Покупателем) до момента ее согласования Покупателем 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6. Покупатель уведомляет Поставщика о результатах согласования независимой гарантии в письменной форме.</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При отсутствии указанных в п. 5 настоящего приложения документов независимая гарантия Покупателем не принимается.</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8. Копия независимой гарантии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представления Покупателю оригинала согласованной независимой гарантии.</w:t>
      </w:r>
    </w:p>
    <w:p w:rsidR="004F39F9" w:rsidRDefault="00D8449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независимой гарантии.</w:t>
      </w:r>
    </w:p>
    <w:p w:rsidR="004F39F9" w:rsidRDefault="00D8449E">
      <w:pPr>
        <w:pStyle w:val="a9"/>
        <w:ind w:left="0" w:firstLine="709"/>
        <w:jc w:val="both"/>
        <w:rPr>
          <w:rFonts w:ascii="Times New Roman" w:hAnsi="Times New Roman"/>
          <w:b/>
          <w:sz w:val="26"/>
          <w:szCs w:val="26"/>
        </w:rPr>
      </w:pPr>
      <w:r>
        <w:rPr>
          <w:rFonts w:ascii="Times New Roman" w:hAnsi="Times New Roman"/>
          <w:sz w:val="26"/>
          <w:szCs w:val="26"/>
        </w:rP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изменения к действующим независимым гарантиям 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4F39F9" w:rsidRDefault="00D8449E">
      <w:pPr>
        <w:pStyle w:val="-"/>
        <w:widowControl w:val="0"/>
        <w:tabs>
          <w:tab w:val="left" w:pos="851"/>
          <w:tab w:val="left" w:pos="1134"/>
        </w:tabs>
        <w:spacing w:before="0" w:after="0" w:line="240" w:lineRule="auto"/>
        <w:ind w:firstLine="709"/>
        <w:jc w:val="both"/>
        <w:outlineLvl w:val="1"/>
        <w:rPr>
          <w:b w:val="0"/>
          <w:sz w:val="26"/>
          <w:szCs w:val="26"/>
          <w:lang w:eastAsia="en-US"/>
        </w:rPr>
      </w:pPr>
      <w:r>
        <w:rPr>
          <w:b w:val="0"/>
          <w:sz w:val="26"/>
          <w:szCs w:val="26"/>
          <w:lang w:eastAsia="en-US"/>
        </w:rPr>
        <w:t>Новые независимые гарантии / изменения к действующим независимым гарантиям на исполнение Поставщиком обязательств по Договору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товара /</w:t>
      </w:r>
      <w:r>
        <w:rPr>
          <w:b w:val="0"/>
          <w:i/>
          <w:sz w:val="26"/>
          <w:szCs w:val="26"/>
        </w:rPr>
        <w:t xml:space="preserve"> </w:t>
      </w:r>
      <w:r>
        <w:rPr>
          <w:b w:val="0"/>
          <w:i/>
          <w:sz w:val="26"/>
          <w:szCs w:val="26"/>
          <w:lang w:eastAsia="en-US"/>
        </w:rPr>
        <w:t>актов оказания дополнительных услуг (в случае наличия соответствующих услуг в предмете Договора)</w:t>
      </w:r>
      <w:r>
        <w:rPr>
          <w:b w:val="0"/>
          <w:sz w:val="26"/>
          <w:szCs w:val="26"/>
          <w:lang w:eastAsia="en-US"/>
        </w:rPr>
        <w:t>.</w:t>
      </w:r>
    </w:p>
    <w:p w:rsidR="004F39F9" w:rsidRDefault="00D8449E">
      <w:pPr>
        <w:pStyle w:val="-"/>
        <w:widowControl w:val="0"/>
        <w:tabs>
          <w:tab w:val="left" w:pos="851"/>
          <w:tab w:val="left" w:pos="1134"/>
        </w:tabs>
        <w:spacing w:before="0" w:after="0" w:line="240" w:lineRule="auto"/>
        <w:ind w:firstLine="709"/>
        <w:jc w:val="both"/>
        <w:outlineLvl w:val="1"/>
        <w:rPr>
          <w:b w:val="0"/>
          <w:sz w:val="26"/>
          <w:szCs w:val="26"/>
          <w:lang w:eastAsia="en-US"/>
        </w:rPr>
      </w:pPr>
      <w:r>
        <w:rPr>
          <w:b w:val="0"/>
          <w:sz w:val="26"/>
          <w:szCs w:val="26"/>
          <w:lang w:eastAsia="en-US"/>
        </w:rPr>
        <w:t xml:space="preserve">В случае продления гарантийного срока, установленного согласно статье 12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обязательств или единую независимую гарантию / изменения к действующим независимым гарантиям в течение 20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пп. 2.3, 2.4 настоящего Договора, но не позднее чем за 60 (шестьдесят) дней до даты окончания действия независимой гарантий, обеспечивающей гарантийные обязательства. </w:t>
      </w:r>
    </w:p>
    <w:p w:rsidR="004F39F9" w:rsidRDefault="00D8449E">
      <w:pPr>
        <w:pStyle w:val="-"/>
        <w:widowControl w:val="0"/>
        <w:tabs>
          <w:tab w:val="left" w:pos="851"/>
          <w:tab w:val="left" w:pos="1134"/>
        </w:tabs>
        <w:spacing w:before="0" w:after="0" w:line="240" w:lineRule="auto"/>
        <w:ind w:firstLine="709"/>
        <w:jc w:val="both"/>
        <w:outlineLvl w:val="1"/>
        <w:rPr>
          <w:b w:val="0"/>
          <w:sz w:val="26"/>
          <w:szCs w:val="26"/>
        </w:rPr>
      </w:pPr>
      <w:r>
        <w:rPr>
          <w:b w:val="0"/>
          <w:sz w:val="26"/>
          <w:szCs w:val="26"/>
          <w:lang w:eastAsia="en-US"/>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 изменения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p>
    <w:p w:rsidR="004F39F9" w:rsidRDefault="00D8449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 В случае отзыва или приостановления лицензии Гаранта на банковскую деятельность </w:t>
      </w:r>
      <w:r>
        <w:rPr>
          <w:rFonts w:ascii="Times New Roman" w:eastAsia="Times New Roman" w:hAnsi="Times New Roman" w:cs="Times New Roman"/>
          <w:sz w:val="26"/>
          <w:szCs w:val="26"/>
        </w:rPr>
        <w:t>или аннулирования лицензии Гаранта</w:t>
      </w:r>
      <w:r>
        <w:rPr>
          <w:rFonts w:ascii="Times New Roman" w:hAnsi="Times New Roman"/>
          <w:sz w:val="26"/>
          <w:szCs w:val="26"/>
        </w:rPr>
        <w:t xml:space="preserve"> </w:t>
      </w:r>
      <w:r>
        <w:rPr>
          <w:rFonts w:ascii="Times New Roman" w:hAnsi="Times New Roman" w:cs="Times New Roman"/>
          <w:sz w:val="26"/>
          <w:szCs w:val="26"/>
        </w:rPr>
        <w:t xml:space="preserve">принятая независимая гарантия такого Гаранта подлежит замене. Поставщик обязуется в течение 20 (двадцати) дней с даты отзыва или приостановления лицензии банка-гаранта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r>
        <w:rPr>
          <w:rStyle w:val="af4"/>
          <w:sz w:val="26"/>
          <w:szCs w:val="26"/>
        </w:rPr>
        <w:footnoteReference w:id="14"/>
      </w:r>
    </w:p>
    <w:p w:rsidR="004F39F9" w:rsidRDefault="00D8449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 В случае если после принятия независимой гарантии Гарант перестал удовлетворять предъявляемым Покупателем требованиям</w:t>
      </w:r>
      <w:r>
        <w:rPr>
          <w:rStyle w:val="af4"/>
          <w:sz w:val="26"/>
          <w:szCs w:val="26"/>
        </w:rPr>
        <w:footnoteReference w:id="15"/>
      </w:r>
      <w:r>
        <w:rPr>
          <w:rFonts w:ascii="Times New Roman" w:hAnsi="Times New Roman" w:cs="Times New Roman"/>
          <w:sz w:val="26"/>
          <w:szCs w:val="26"/>
        </w:rPr>
        <w:t>,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4F39F9" w:rsidRDefault="00D8449E">
      <w:pPr>
        <w:pStyle w:val="a9"/>
        <w:ind w:left="0" w:firstLine="709"/>
        <w:jc w:val="both"/>
        <w:rPr>
          <w:rFonts w:ascii="Times New Roman" w:hAnsi="Times New Roman"/>
          <w:i/>
          <w:sz w:val="26"/>
          <w:szCs w:val="26"/>
        </w:rPr>
      </w:pPr>
      <w:r>
        <w:rPr>
          <w:rFonts w:ascii="Times New Roman" w:hAnsi="Times New Roman"/>
          <w:sz w:val="26"/>
          <w:szCs w:val="26"/>
        </w:rPr>
        <w:t>*Положения настоящего пункта не применяются к независимым гарантиям, представляемым по форме согласно приложению 10.6. к Договору</w:t>
      </w:r>
      <w:r>
        <w:rPr>
          <w:rFonts w:ascii="Times New Roman" w:hAnsi="Times New Roman"/>
          <w:i/>
          <w:sz w:val="26"/>
          <w:szCs w:val="26"/>
        </w:rPr>
        <w:t>.</w:t>
      </w:r>
    </w:p>
    <w:p w:rsidR="004F39F9" w:rsidRDefault="00D8449E">
      <w:pPr>
        <w:pStyle w:val="a9"/>
        <w:ind w:left="0" w:firstLine="709"/>
        <w:jc w:val="both"/>
        <w:rPr>
          <w:rFonts w:ascii="Times New Roman" w:hAnsi="Times New Roman"/>
          <w:i/>
          <w:iCs/>
          <w:sz w:val="26"/>
          <w:szCs w:val="26"/>
        </w:rPr>
      </w:pPr>
      <w:r>
        <w:rPr>
          <w:rFonts w:ascii="Times New Roman" w:hAnsi="Times New Roman"/>
          <w:sz w:val="26"/>
          <w:szCs w:val="26"/>
        </w:rPr>
        <w:t>14. По согласованию с Покупателем допускается предоставление независимых гарантий со сроком действия менее предусмотренного п. 2 настоящего приложения,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p>
    <w:p w:rsidR="004F39F9" w:rsidRDefault="00D8449E">
      <w:pPr>
        <w:pStyle w:val="a9"/>
        <w:ind w:left="0" w:firstLine="709"/>
        <w:jc w:val="both"/>
        <w:rPr>
          <w:rFonts w:ascii="Times New Roman" w:hAnsi="Times New Roman"/>
          <w:i/>
          <w:iCs/>
          <w:sz w:val="26"/>
          <w:szCs w:val="26"/>
        </w:rPr>
      </w:pPr>
      <w:r>
        <w:rPr>
          <w:rFonts w:ascii="Times New Roman" w:hAnsi="Times New Roman"/>
          <w:sz w:val="26"/>
          <w:szCs w:val="26"/>
        </w:rPr>
        <w:t>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rsidR="004F39F9" w:rsidRDefault="00D8449E">
      <w:pPr>
        <w:widowControl w:val="0"/>
        <w:spacing w:after="0" w:line="240" w:lineRule="auto"/>
        <w:ind w:firstLine="709"/>
        <w:contextualSpacing/>
        <w:jc w:val="both"/>
        <w:rPr>
          <w:rFonts w:ascii="Times New Roman" w:eastAsia="Times New Roman" w:hAnsi="Times New Roman" w:cs="Times New Roman"/>
          <w:b/>
          <w:sz w:val="26"/>
          <w:szCs w:val="26"/>
          <w:lang w:eastAsia="ru-RU"/>
        </w:rPr>
      </w:pPr>
      <w:r>
        <w:rPr>
          <w:rFonts w:ascii="Times New Roman" w:hAnsi="Times New Roman"/>
          <w:sz w:val="26"/>
          <w:szCs w:val="26"/>
        </w:rPr>
        <w:t xml:space="preserve">17. </w:t>
      </w:r>
      <w:r>
        <w:rPr>
          <w:rFonts w:ascii="Times New Roman" w:eastAsia="Times New Roman" w:hAnsi="Times New Roman" w:cs="Times New Roman"/>
          <w:sz w:val="26"/>
          <w:szCs w:val="26"/>
          <w:lang w:eastAsia="ru-RU"/>
        </w:rPr>
        <w:t xml:space="preserve">Если Покупатель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Поставщику после подписания Сторонами </w:t>
      </w:r>
      <w:r>
        <w:rPr>
          <w:rFonts w:ascii="Times New Roman" w:hAnsi="Times New Roman"/>
          <w:sz w:val="26"/>
          <w:szCs w:val="26"/>
        </w:rPr>
        <w:t xml:space="preserve">последнего Документа о приемке Товара </w:t>
      </w:r>
      <w:r>
        <w:rPr>
          <w:rFonts w:ascii="Times New Roman" w:hAnsi="Times New Roman"/>
          <w:i/>
          <w:sz w:val="26"/>
          <w:szCs w:val="26"/>
        </w:rPr>
        <w:t>/ актов оказания дополнительных услуг (в случае наличия соответствующих услуг в предмете Договора)</w:t>
      </w:r>
      <w:r>
        <w:rPr>
          <w:rFonts w:ascii="Times New Roman" w:eastAsia="Times New Roman" w:hAnsi="Times New Roman" w:cs="Times New Roman"/>
          <w:sz w:val="26"/>
          <w:szCs w:val="26"/>
          <w:lang w:eastAsia="ru-RU"/>
        </w:rPr>
        <w:t xml:space="preserve"> в течение 15 (пятнадцати) рабочих дней с даты получения Покупателем письменного запроса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Если Покупатель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независимой гарантии.</w:t>
      </w:r>
    </w:p>
    <w:p w:rsidR="004F39F9" w:rsidRDefault="00D8449E">
      <w:pPr>
        <w:pStyle w:val="-"/>
        <w:widowControl w:val="0"/>
        <w:tabs>
          <w:tab w:val="left" w:pos="840"/>
        </w:tabs>
        <w:spacing w:before="0" w:after="0" w:line="240" w:lineRule="auto"/>
        <w:ind w:firstLine="709"/>
        <w:jc w:val="both"/>
        <w:rPr>
          <w:b w:val="0"/>
          <w:sz w:val="26"/>
          <w:szCs w:val="26"/>
        </w:rPr>
      </w:pPr>
      <w:r>
        <w:rPr>
          <w:b w:val="0"/>
          <w:sz w:val="26"/>
          <w:szCs w:val="26"/>
        </w:rPr>
        <w:t>19. Поставщик вправе предоставить в качестве обеспечения обязательств по Договору обеспечительный платеж:</w:t>
      </w:r>
    </w:p>
    <w:p w:rsidR="004F39F9" w:rsidRDefault="00D8449E" w:rsidP="00D8449E">
      <w:pPr>
        <w:pStyle w:val="-"/>
        <w:widowControl w:val="0"/>
        <w:numPr>
          <w:ilvl w:val="4"/>
          <w:numId w:val="68"/>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b w:val="0"/>
          <w:sz w:val="26"/>
          <w:szCs w:val="26"/>
        </w:rPr>
      </w:pPr>
      <w:r>
        <w:rPr>
          <w:b w:val="0"/>
          <w:sz w:val="26"/>
          <w:szCs w:val="26"/>
        </w:rPr>
        <w:t>обеспечительный платеж на возврат авансовых платежей;</w:t>
      </w:r>
    </w:p>
    <w:p w:rsidR="004F39F9" w:rsidRDefault="00D8449E" w:rsidP="00D8449E">
      <w:pPr>
        <w:pStyle w:val="-"/>
        <w:widowControl w:val="0"/>
        <w:numPr>
          <w:ilvl w:val="4"/>
          <w:numId w:val="68"/>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b w:val="0"/>
          <w:sz w:val="26"/>
          <w:szCs w:val="26"/>
        </w:rPr>
      </w:pPr>
      <w:r>
        <w:rPr>
          <w:b w:val="0"/>
          <w:sz w:val="26"/>
          <w:szCs w:val="26"/>
        </w:rPr>
        <w:t>обеспечительный платеж на исполнение Поставщиком обязательств по Договору;</w:t>
      </w:r>
    </w:p>
    <w:p w:rsidR="004F39F9" w:rsidRDefault="00D8449E" w:rsidP="00D8449E">
      <w:pPr>
        <w:pStyle w:val="-"/>
        <w:widowControl w:val="0"/>
        <w:numPr>
          <w:ilvl w:val="4"/>
          <w:numId w:val="68"/>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b w:val="0"/>
          <w:sz w:val="26"/>
          <w:szCs w:val="26"/>
        </w:rPr>
      </w:pPr>
      <w:r>
        <w:rPr>
          <w:b w:val="0"/>
          <w:sz w:val="26"/>
          <w:szCs w:val="26"/>
        </w:rPr>
        <w:t>обеспечительный платеж обеспечения гарантийных обязательств по Договору.</w:t>
      </w:r>
    </w:p>
    <w:p w:rsidR="004F39F9" w:rsidRDefault="00D8449E">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bCs/>
          <w:sz w:val="26"/>
          <w:szCs w:val="26"/>
        </w:rPr>
        <w:t xml:space="preserve">19.1. </w:t>
      </w:r>
      <w:r>
        <w:rPr>
          <w:rFonts w:ascii="Times New Roman" w:hAnsi="Times New Roman" w:cs="Times New Roman"/>
          <w:sz w:val="26"/>
          <w:szCs w:val="26"/>
        </w:rPr>
        <w:t>Поставщик направляет Покупателю письменное обращение о необходимости заключения Сторонами Соглашения об обеспечительном платеже по форме приложений 10.7, 10.8, 10.9 к настоящему Договору в соответствии с Требованиями, содержащимися в приложениях 10.7, 10.8, 10.9 к настоящему Договору, пп. 19.3, 19.4, 19.5.</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Стороны установили, что на сумму обеспечительного платежа начисление процентов не осуществляется.</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 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Покупателем:</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bCs/>
          <w:sz w:val="26"/>
          <w:szCs w:val="26"/>
        </w:rPr>
        <w:t>19.3.1. Сумма обеспечительного платежа, предоставляемого в качестве обеспечения возврата авансовых платежей, должна быть в размере аванса, предусмотренного Договором.</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19.3.2. Перечисление обеспечительного платежа должно быть совершено Поставщиком на обособленный счет Покупателя до даты перечисления аванса.</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19.3.3. Поставщик предоставляет обеспечительный платеж на период действия Договора до момента полного погашения авансовой задолженности.</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19.3.4. Обеспечительный платеж может быть использован Покупателем для покрытия расходов, связанных с невозвратом Поставщиком авансовых платежей, предусмотренных Договором.</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19.3.5. Сумма обеспечительного платежа подлежит списанию Покупателем в случае получения со стороны Поставщика письменного отказа от возврата неотработанного аванса либо не перечисления неотработанного аванса в срок, установленный в письменном уведомлении о возврате аванса со стороны Покупателя, и должна быть равна сумме неотработанного на момент списания аванса.</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19.3.6.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предоставляемого в качестве обеспечения возврата авансовых платежей.</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19.3.7. Возврат обеспечительного платежа Поставщику до полного погашения суммы авансовых платежей, выплаченных Покупателем по Договору, не допускается, за исключением случаев предоставления Поставщиком взамен обеспечения в форме обеспечительного платежа иного способа обеспечения возврата аванса, удовлетворяющего условиям настоящего Договора.</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19.3.8. Возврат обеспечительного платежа, предоставленного Поставщиком в качестве обеспечения обязательств по возврату аванса, за вычетом средств, использованных Покупателем для возмещения своих убытков, связанных с неисполнением Поставщиком обязательств по возврату неотработанного аванса по Договору, 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19.3.9. Размер обеспечительного платежа может быть уменьшен до суммы неотработанного Поставщиком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 </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19.3.10. Размер обеспечительного платежа в любой момент времени должен быть не меньше суммы неотработанного Поставщиком аванса по Договору.</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19.3.11. При расторжении (прекращении) Договора в случае невыполнения Поставщиком обязательств в сроки и/или их выполнении с ненадлежащим качеством, предусмотренным Договором, обеспечительный платеж не подлежит возврату Поставщику. </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19.3.12. Стороны установили, что на сумму обеспечительного платежа начисление процентов не осуществляется.</w:t>
      </w:r>
    </w:p>
    <w:p w:rsidR="004F39F9" w:rsidRDefault="00D8449E">
      <w:pPr>
        <w:tabs>
          <w:tab w:val="left" w:pos="0"/>
        </w:tabs>
        <w:spacing w:after="0" w:line="240" w:lineRule="auto"/>
        <w:ind w:firstLine="709"/>
        <w:jc w:val="both"/>
        <w:rPr>
          <w:rFonts w:ascii="Times New Roman" w:hAnsi="Times New Roman" w:cs="Times New Roman"/>
          <w:sz w:val="26"/>
          <w:szCs w:val="26"/>
        </w:rPr>
      </w:pPr>
      <w:r>
        <w:rPr>
          <w:rFonts w:ascii="Times New Roman" w:hAnsi="Times New Roman" w:cs="Times New Roman"/>
          <w:bCs/>
          <w:sz w:val="26"/>
          <w:szCs w:val="26"/>
        </w:rPr>
        <w:t xml:space="preserve">19.4. </w:t>
      </w:r>
      <w:r>
        <w:rPr>
          <w:rFonts w:ascii="Times New Roman" w:hAnsi="Times New Roman" w:cs="Times New Roman"/>
          <w:sz w:val="26"/>
          <w:szCs w:val="26"/>
        </w:rPr>
        <w:t>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rsidR="004F39F9" w:rsidRDefault="00D8449E">
      <w:pPr>
        <w:tabs>
          <w:tab w:val="left" w:pos="0"/>
        </w:tabs>
        <w:spacing w:after="0" w:line="240" w:lineRule="auto"/>
        <w:ind w:firstLine="709"/>
        <w:jc w:val="both"/>
        <w:rPr>
          <w:rFonts w:ascii="Times New Roman" w:hAnsi="Times New Roman" w:cs="Times New Roman"/>
          <w:bCs/>
          <w:sz w:val="26"/>
          <w:szCs w:val="26"/>
        </w:rPr>
      </w:pPr>
      <w:r>
        <w:rPr>
          <w:rFonts w:ascii="Times New Roman" w:hAnsi="Times New Roman" w:cs="Times New Roman"/>
          <w:sz w:val="26"/>
          <w:szCs w:val="26"/>
        </w:rPr>
        <w:t>19.4.1.</w:t>
      </w:r>
      <w:r>
        <w:rPr>
          <w:rFonts w:ascii="Times New Roman" w:hAnsi="Times New Roman" w:cs="Times New Roman"/>
          <w:bCs/>
          <w:sz w:val="26"/>
          <w:szCs w:val="26"/>
        </w:rPr>
        <w:t xml:space="preserve">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w:t>
      </w:r>
    </w:p>
    <w:p w:rsidR="004F39F9" w:rsidRDefault="00D8449E">
      <w:pPr>
        <w:tabs>
          <w:tab w:val="left"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19.4.2.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rsidR="004F39F9" w:rsidRDefault="00D8449E">
      <w:pPr>
        <w:tabs>
          <w:tab w:val="left"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19.4.6. Возврат обеспечительного платежа Поставщику до исполнения всех обязательств по Договору и подписания Документа о приемке Товара (в случае если Договором предусмотрена разовая приемка Товара и в Договоре отсутствуют дополнительные обязательства и услуги) </w:t>
      </w:r>
      <w:r>
        <w:rPr>
          <w:rFonts w:ascii="Times New Roman" w:hAnsi="Times New Roman" w:cs="Times New Roman"/>
          <w:i/>
          <w:sz w:val="26"/>
          <w:szCs w:val="26"/>
        </w:rPr>
        <w:t xml:space="preserve">и актов оказания дополнительных услуг (в случае наличия соответствующих услуг в предмете Договора) </w:t>
      </w:r>
      <w:r>
        <w:rPr>
          <w:rFonts w:ascii="Times New Roman" w:hAnsi="Times New Roman" w:cs="Times New Roman"/>
          <w:sz w:val="26"/>
          <w:szCs w:val="26"/>
        </w:rPr>
        <w:t>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19.4.7.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r>
        <w:rPr>
          <w:rFonts w:ascii="Times New Roman" w:hAnsi="Times New Roman" w:cs="Times New Roman"/>
          <w:i/>
          <w:sz w:val="26"/>
          <w:szCs w:val="26"/>
        </w:rPr>
        <w:t>актов оказания дополнительных услуг (в случае наличия соответствующих услуг в предмете Договора)</w:t>
      </w:r>
      <w:r>
        <w:rPr>
          <w:rFonts w:ascii="Times New Roman" w:hAnsi="Times New Roman" w:cs="Times New Roman"/>
          <w:sz w:val="26"/>
          <w:szCs w:val="26"/>
        </w:rPr>
        <w:t xml:space="preserve"> 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19.4.8.</w:t>
      </w:r>
      <w:r>
        <w:rPr>
          <w:rFonts w:ascii="Times New Roman" w:hAnsi="Times New Roman" w:cs="Times New Roman"/>
          <w:sz w:val="26"/>
          <w:szCs w:val="26"/>
          <w:lang w:val="en-US"/>
        </w:rPr>
        <w:t> </w:t>
      </w:r>
      <w:r>
        <w:rPr>
          <w:rFonts w:ascii="Times New Roman" w:hAnsi="Times New Roman" w:cs="Times New Roman"/>
          <w:sz w:val="26"/>
          <w:szCs w:val="26"/>
        </w:rPr>
        <w:t>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19.5. Требования к обеспечительному платежу, предоставляемому в качестве обеспечения исполнения обязательств Поставщика в гарантийный период, порядок и основания его списания и возврата Покупателем:</w:t>
      </w:r>
    </w:p>
    <w:p w:rsidR="004F39F9" w:rsidRDefault="00D8449E">
      <w:pPr>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4F39F9" w:rsidRDefault="00D8449E">
      <w:pPr>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19.5.3. Поставщик предоставляет обеспечительный платеж на период гарантийной эксплуатации Товара до момента окончания гарантийного срока </w:t>
      </w:r>
      <w:r>
        <w:rPr>
          <w:rFonts w:ascii="Times New Roman" w:hAnsi="Times New Roman" w:cs="Times New Roman"/>
          <w:sz w:val="26"/>
          <w:szCs w:val="26"/>
        </w:rPr>
        <w:t>и подписания протокола об отсутствии взаимных претензий</w:t>
      </w:r>
      <w:r>
        <w:rPr>
          <w:rFonts w:ascii="Times New Roman" w:hAnsi="Times New Roman" w:cs="Times New Roman"/>
          <w:bCs/>
          <w:sz w:val="26"/>
          <w:szCs w:val="26"/>
        </w:rPr>
        <w:t>.</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19.5.4. Обеспечительный платеж может быть использован Покупателем для покрытия расходов, связанных с ненадлежащим исполнением Поставщиком обязательств в гарантийный период.</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bCs/>
          <w:sz w:val="26"/>
          <w:szCs w:val="26"/>
        </w:rPr>
        <w:t>19.5.6. Возврат обеспечительного платежа Поставщику до момента окончания гарантийного срока и подписания сторонами протокола об отсутствии взаимных претензий не допускается, за исключением случаев предоставления Поставщиком взамен обеспечения в форме обеспечительного платежа иного способа</w:t>
      </w:r>
      <w:r>
        <w:rPr>
          <w:rFonts w:ascii="Times New Roman" w:hAnsi="Times New Roman" w:cs="Times New Roman"/>
          <w:sz w:val="26"/>
          <w:szCs w:val="26"/>
        </w:rPr>
        <w:t xml:space="preserve"> обеспечения гарантийных обязательств, удовлетворяющего требованиям настоящего Договора.</w:t>
      </w:r>
    </w:p>
    <w:p w:rsidR="004F39F9" w:rsidRDefault="00D8449E">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 гарантийных обязательств.</w:t>
      </w:r>
    </w:p>
    <w:p w:rsidR="004F39F9" w:rsidRDefault="00D8449E">
      <w:pPr>
        <w:pStyle w:val="a9"/>
        <w:ind w:left="0" w:firstLine="709"/>
        <w:jc w:val="both"/>
        <w:rPr>
          <w:rFonts w:ascii="Times New Roman" w:hAnsi="Times New Roman"/>
          <w:bCs/>
          <w:sz w:val="26"/>
          <w:szCs w:val="26"/>
        </w:rPr>
      </w:pPr>
      <w:r>
        <w:rPr>
          <w:rFonts w:ascii="Times New Roman" w:hAnsi="Times New Roman"/>
          <w:bCs/>
          <w:sz w:val="26"/>
          <w:szCs w:val="26"/>
        </w:rPr>
        <w:t>19.5.7. Возврат обеспечительного платежа, предоставленного Поставщиком в качестве обеспечения исполнения обязательств в гарантийный период, за вычетом средств, использованных Покупателем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 и подписания протокола об отсутствии взаимных претензий.</w:t>
      </w:r>
    </w:p>
    <w:p w:rsidR="004F39F9" w:rsidRDefault="00D8449E">
      <w:pPr>
        <w:pStyle w:val="a9"/>
        <w:ind w:left="0" w:firstLine="709"/>
        <w:jc w:val="both"/>
        <w:rPr>
          <w:rFonts w:ascii="Times New Roman" w:hAnsi="Times New Roman"/>
          <w:sz w:val="26"/>
          <w:szCs w:val="26"/>
        </w:rPr>
      </w:pPr>
      <w:r>
        <w:rPr>
          <w:rFonts w:ascii="Times New Roman" w:hAnsi="Times New Roman"/>
          <w:sz w:val="26"/>
          <w:szCs w:val="26"/>
        </w:rPr>
        <w:t>20. Компенсация затрат на осуществление обеспечения обязательств Поставщика по Договору производится с учетом непревышения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Покупателя.</w:t>
      </w:r>
    </w:p>
    <w:p w:rsidR="004F39F9" w:rsidRDefault="00D8449E">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rsidR="004F39F9" w:rsidRDefault="00D8449E">
      <w:pPr>
        <w:pStyle w:val="-"/>
        <w:widowControl w:val="0"/>
        <w:tabs>
          <w:tab w:val="left" w:pos="851"/>
          <w:tab w:val="left" w:pos="1134"/>
        </w:tabs>
        <w:spacing w:before="0" w:after="0" w:line="240" w:lineRule="auto"/>
        <w:jc w:val="both"/>
        <w:outlineLvl w:val="1"/>
        <w:rPr>
          <w:rFonts w:cs="Times New Roman"/>
          <w:b w:val="0"/>
          <w:sz w:val="26"/>
          <w:szCs w:val="26"/>
        </w:rPr>
      </w:pPr>
      <w:r>
        <w:rPr>
          <w:rFonts w:cs="Times New Roman"/>
          <w:sz w:val="26"/>
          <w:szCs w:val="26"/>
        </w:rPr>
        <w:t>22.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p>
    <w:p w:rsidR="004F39F9" w:rsidRDefault="004F39F9">
      <w:pPr>
        <w:widowControl w:val="0"/>
        <w:tabs>
          <w:tab w:val="left" w:pos="8196"/>
        </w:tabs>
        <w:spacing w:after="0" w:line="240" w:lineRule="auto"/>
        <w:rPr>
          <w:rFonts w:ascii="Times New Roman" w:hAnsi="Times New Roman" w:cs="Times New Roman"/>
          <w:sz w:val="24"/>
          <w:szCs w:val="24"/>
        </w:rPr>
      </w:pPr>
    </w:p>
    <w:tbl>
      <w:tblPr>
        <w:tblW w:w="10063" w:type="dxa"/>
        <w:tblInd w:w="-108" w:type="dxa"/>
        <w:tblLayout w:type="fixed"/>
        <w:tblLook w:val="04A0" w:firstRow="1" w:lastRow="0" w:firstColumn="1" w:lastColumn="0" w:noHBand="0" w:noVBand="1"/>
      </w:tblPr>
      <w:tblGrid>
        <w:gridCol w:w="4819"/>
        <w:gridCol w:w="5244"/>
      </w:tblGrid>
      <w:tr w:rsidR="004F39F9">
        <w:trPr>
          <w:trHeight w:val="411"/>
        </w:trPr>
        <w:tc>
          <w:tcPr>
            <w:tcW w:w="4819" w:type="dxa"/>
          </w:tcPr>
          <w:p w:rsidR="004F39F9" w:rsidRDefault="004F39F9">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4F39F9">
        <w:trPr>
          <w:trHeight w:val="402"/>
        </w:trPr>
        <w:tc>
          <w:tcPr>
            <w:tcW w:w="4819"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4F39F9">
        <w:trPr>
          <w:trHeight w:val="679"/>
        </w:trPr>
        <w:tc>
          <w:tcPr>
            <w:tcW w:w="4819"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4F39F9" w:rsidRDefault="004F39F9">
      <w:pPr>
        <w:widowControl w:val="0"/>
        <w:shd w:val="clear" w:color="auto" w:fill="FFFFFF"/>
        <w:tabs>
          <w:tab w:val="left" w:pos="284"/>
          <w:tab w:val="left" w:pos="426"/>
          <w:tab w:val="left" w:pos="5328"/>
        </w:tabs>
        <w:spacing w:after="0" w:line="240" w:lineRule="auto"/>
        <w:ind w:firstLine="567"/>
        <w:jc w:val="both"/>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rPr>
          <w:rFonts w:ascii="Times New Roman" w:hAnsi="Times New Roman" w:cs="Times New Roman"/>
        </w:rPr>
      </w:pPr>
    </w:p>
    <w:p w:rsidR="004F39F9" w:rsidRDefault="004F39F9">
      <w:pPr>
        <w:spacing w:after="160" w:line="259" w:lineRule="auto"/>
        <w:ind w:left="6803"/>
        <w:rPr>
          <w:rFonts w:ascii="Times New Roman" w:hAnsi="Times New Roman" w:cs="Times New Roman"/>
        </w:rPr>
      </w:pPr>
    </w:p>
    <w:p w:rsidR="004F39F9" w:rsidRDefault="004F39F9">
      <w:pPr>
        <w:spacing w:after="160" w:line="259" w:lineRule="auto"/>
        <w:ind w:left="6803"/>
        <w:rPr>
          <w:rFonts w:ascii="Times New Roman" w:hAnsi="Times New Roman" w:cs="Times New Roman"/>
        </w:rPr>
      </w:pPr>
    </w:p>
    <w:p w:rsidR="004F39F9" w:rsidRDefault="004F39F9">
      <w:pPr>
        <w:spacing w:after="160" w:line="259" w:lineRule="auto"/>
        <w:ind w:left="6803"/>
        <w:rPr>
          <w:rFonts w:ascii="Times New Roman" w:hAnsi="Times New Roman" w:cs="Times New Roman"/>
        </w:rPr>
      </w:pPr>
    </w:p>
    <w:p w:rsidR="004F39F9" w:rsidRDefault="00D8449E">
      <w:pPr>
        <w:pageBreakBefore/>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7.1 </w:t>
      </w:r>
    </w:p>
    <w:p w:rsidR="004F39F9" w:rsidRDefault="00D8449E">
      <w:pPr>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spacing w:after="160" w:line="259" w:lineRule="auto"/>
        <w:ind w:left="6803"/>
        <w:rPr>
          <w:rFonts w:ascii="Times New Roman" w:hAnsi="Times New Roman" w:cs="Times New Roman"/>
        </w:rPr>
      </w:pPr>
      <w:r>
        <w:rPr>
          <w:rFonts w:ascii="Times New Roman" w:eastAsia="Times New Roman" w:hAnsi="Times New Roman" w:cs="Times New Roman"/>
          <w:sz w:val="20"/>
          <w:szCs w:val="20"/>
        </w:rPr>
        <w:t xml:space="preserve"> от «___» ________ 20__ г.</w:t>
      </w:r>
    </w:p>
    <w:p w:rsidR="004F39F9" w:rsidRDefault="004F39F9">
      <w:pPr>
        <w:spacing w:after="160" w:line="259" w:lineRule="auto"/>
        <w:ind w:left="6803"/>
        <w:rPr>
          <w:rFonts w:ascii="Times New Roman" w:hAnsi="Times New Roman" w:cs="Times New Roman"/>
        </w:rPr>
      </w:pPr>
    </w:p>
    <w:p w:rsidR="004F39F9" w:rsidRDefault="00D8449E">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rPr>
        <w:t>Форма независимой гарантии на исполнение обязательств</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7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Номер независимой гарантии</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9498" w:type="dxa"/>
            <w:gridSpan w:val="4"/>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9498" w:type="dxa"/>
            <w:gridSpan w:val="4"/>
            <w:tcMar>
              <w:top w:w="114" w:type="dxa"/>
              <w:left w:w="28" w:type="dxa"/>
              <w:bottom w:w="114" w:type="dxa"/>
              <w:right w:w="28" w:type="dxa"/>
            </w:tcMar>
          </w:tcPr>
          <w:p w:rsidR="004F39F9" w:rsidRDefault="00D8449E">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Информация о гаранте, принципале, бенефициаре</w:t>
            </w: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7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D8449E">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 xml:space="preserve">Коды </w:t>
            </w: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F39F9" w:rsidRDefault="004F39F9">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F39F9" w:rsidRDefault="004F39F9">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БИК</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D8449E">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w:t>
            </w: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w:t>
            </w:r>
          </w:p>
          <w:p w:rsidR="004F39F9" w:rsidRDefault="00D8449E">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ОКТМО</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ИНН</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F39F9" w:rsidRDefault="004F39F9">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КПП</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w:t>
            </w:r>
          </w:p>
          <w:p w:rsidR="004F39F9" w:rsidRDefault="00D8449E">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ОКТМО</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Полное наименование </w:t>
            </w:r>
          </w:p>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F39F9" w:rsidRDefault="004F39F9">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4F39F9">
            <w:pPr>
              <w:widowControl w:val="0"/>
              <w:jc w:val="right"/>
              <w:rPr>
                <w:rFonts w:ascii="Times New Roman" w:hAnsi="Times New Roman" w:cs="Times New Roman"/>
                <w:sz w:val="26"/>
                <w:szCs w:val="26"/>
              </w:rPr>
            </w:pPr>
          </w:p>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w:t>
            </w:r>
          </w:p>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jc w:val="center"/>
              <w:rPr>
                <w:rFonts w:ascii="Times New Roman" w:hAnsi="Times New Roman" w:cs="Times New Roman"/>
                <w:sz w:val="26"/>
                <w:szCs w:val="26"/>
              </w:rPr>
            </w:pPr>
          </w:p>
        </w:tc>
      </w:tr>
      <w:tr w:rsidR="004F39F9">
        <w:tc>
          <w:tcPr>
            <w:tcW w:w="9498" w:type="dxa"/>
            <w:gridSpan w:val="4"/>
            <w:tcMar>
              <w:top w:w="114" w:type="dxa"/>
              <w:left w:w="28" w:type="dxa"/>
              <w:bottom w:w="114" w:type="dxa"/>
              <w:right w:w="28" w:type="dxa"/>
            </w:tcMar>
          </w:tcPr>
          <w:p w:rsidR="004F39F9" w:rsidRDefault="004F39F9">
            <w:pPr>
              <w:widowControl w:val="0"/>
              <w:rPr>
                <w:rFonts w:ascii="Times New Roman" w:hAnsi="Times New Roman" w:cs="Times New Roman"/>
                <w:sz w:val="2"/>
                <w:szCs w:val="2"/>
              </w:rPr>
            </w:pPr>
          </w:p>
        </w:tc>
      </w:tr>
      <w:tr w:rsidR="004F39F9">
        <w:tc>
          <w:tcPr>
            <w:tcW w:w="9498" w:type="dxa"/>
            <w:gridSpan w:val="4"/>
            <w:tcMar>
              <w:top w:w="114" w:type="dxa"/>
              <w:left w:w="28" w:type="dxa"/>
              <w:bottom w:w="114" w:type="dxa"/>
              <w:right w:w="28" w:type="dxa"/>
            </w:tcMar>
          </w:tcPr>
          <w:p w:rsidR="004F39F9" w:rsidRDefault="00D8449E">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Номер извещения об осуществлении конкурентной закупки</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Предмет договора</w:t>
            </w: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9498" w:type="dxa"/>
            <w:gridSpan w:val="4"/>
            <w:tcMar>
              <w:top w:w="114" w:type="dxa"/>
              <w:left w:w="28" w:type="dxa"/>
              <w:bottom w:w="114" w:type="dxa"/>
              <w:right w:w="28" w:type="dxa"/>
            </w:tcMar>
          </w:tcPr>
          <w:p w:rsidR="004F39F9" w:rsidRDefault="004F39F9">
            <w:pPr>
              <w:widowControl w:val="0"/>
              <w:rPr>
                <w:rFonts w:ascii="Times New Roman" w:hAnsi="Times New Roman" w:cs="Times New Roman"/>
                <w:sz w:val="2"/>
                <w:szCs w:val="2"/>
              </w:rPr>
            </w:pPr>
          </w:p>
        </w:tc>
      </w:tr>
      <w:tr w:rsidR="004F39F9">
        <w:tc>
          <w:tcPr>
            <w:tcW w:w="9498" w:type="dxa"/>
            <w:gridSpan w:val="4"/>
            <w:tcMar>
              <w:top w:w="114" w:type="dxa"/>
              <w:left w:w="28" w:type="dxa"/>
              <w:bottom w:w="114" w:type="dxa"/>
              <w:right w:w="28" w:type="dxa"/>
            </w:tcMar>
          </w:tcPr>
          <w:p w:rsidR="004F39F9" w:rsidRDefault="00D8449E">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 xml:space="preserve">Условия независимой гарантии </w:t>
            </w: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Срок вступления независимой </w:t>
            </w:r>
          </w:p>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гарантии в силу</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7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Срок действия независимой гарантии</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548"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bl>
    <w:p w:rsidR="004F39F9" w:rsidRDefault="004F39F9">
      <w:pPr>
        <w:widowControl w:val="0"/>
        <w:rPr>
          <w:sz w:val="26"/>
          <w:szCs w:val="26"/>
        </w:rPr>
      </w:pP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Настоящая независимая гарантия не может быть отозвана гарантом.</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rFonts w:ascii="Times New Roman" w:eastAsia="Times New Roman" w:hAnsi="Times New Roman" w:cs="Times New Roman"/>
          <w:sz w:val="24"/>
          <w:szCs w:val="24"/>
          <w:vertAlign w:val="superscript"/>
        </w:rPr>
        <w:t>7</w:t>
      </w:r>
      <w:r>
        <w:rPr>
          <w:rFonts w:ascii="Times New Roman" w:eastAsia="Times New Roman" w:hAnsi="Times New Roman" w:cs="Times New Roman"/>
          <w:sz w:val="24"/>
          <w:szCs w:val="24"/>
        </w:rPr>
        <w:t>.</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rPr>
        <w:tab/>
        <w:t>В случае направления требования бенефициар обязан одновременно с таким требованием направить гаранту:</w:t>
      </w:r>
    </w:p>
    <w:p w:rsidR="004F39F9" w:rsidRDefault="00D8449E">
      <w:pPr>
        <w:widowControl w:val="0"/>
        <w:tabs>
          <w:tab w:val="left" w:pos="284"/>
        </w:tabs>
        <w:jc w:val="both"/>
        <w:rPr>
          <w:rFonts w:ascii="Times New Roman" w:hAnsi="Times New Roman" w:cs="Times New Roman"/>
          <w:sz w:val="26"/>
          <w:szCs w:val="26"/>
        </w:rPr>
      </w:pP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ab/>
        <w:t>расчет суммы, включаемой в требование по настоящей независимой гарантии;</w:t>
      </w:r>
    </w:p>
    <w:p w:rsidR="004F39F9" w:rsidRDefault="00D8449E">
      <w:pPr>
        <w:widowControl w:val="0"/>
        <w:tabs>
          <w:tab w:val="left" w:pos="284"/>
        </w:tabs>
        <w:jc w:val="both"/>
        <w:rPr>
          <w:rFonts w:ascii="Times New Roman" w:hAnsi="Times New Roman" w:cs="Times New Roman"/>
          <w:sz w:val="26"/>
          <w:szCs w:val="26"/>
        </w:rPr>
      </w:pPr>
      <w:r>
        <w:rPr>
          <w:rFonts w:ascii="Times New Roman" w:eastAsia="Times New Roman" w:hAnsi="Times New Roman" w:cs="Times New Roman"/>
          <w:sz w:val="24"/>
          <w:szCs w:val="24"/>
        </w:rPr>
        <w:t>б)</w:t>
      </w:r>
      <w:r>
        <w:rPr>
          <w:rFonts w:ascii="Times New Roman" w:eastAsia="Times New Roman" w:hAnsi="Times New Roman" w:cs="Times New Roman"/>
          <w:sz w:val="24"/>
          <w:szCs w:val="24"/>
        </w:rPr>
        <w:tab/>
        <w:t>документ, содержащий указание на нарушения принципалом обязательств, предусмотренных договором;</w:t>
      </w:r>
    </w:p>
    <w:p w:rsidR="004F39F9" w:rsidRDefault="00D8449E">
      <w:pPr>
        <w:widowControl w:val="0"/>
        <w:tabs>
          <w:tab w:val="left" w:pos="284"/>
        </w:tabs>
        <w:jc w:val="both"/>
        <w:rPr>
          <w:rFonts w:ascii="Times New Roman" w:hAnsi="Times New Roman" w:cs="Times New Roman"/>
          <w:sz w:val="26"/>
          <w:szCs w:val="26"/>
        </w:rPr>
      </w:pPr>
      <w:r>
        <w:rPr>
          <w:rFonts w:ascii="Times New Roman" w:eastAsia="Times New Roman" w:hAnsi="Times New Roman" w:cs="Times New Roman"/>
          <w:sz w:val="24"/>
          <w:szCs w:val="24"/>
        </w:rPr>
        <w:t>в)</w:t>
      </w:r>
      <w:r>
        <w:rPr>
          <w:rFonts w:ascii="Times New Roman" w:eastAsia="Times New Roman" w:hAnsi="Times New Roman" w:cs="Times New Roman"/>
          <w:sz w:val="24"/>
          <w:szCs w:val="24"/>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9.</w:t>
      </w:r>
      <w:r>
        <w:rPr>
          <w:rFonts w:ascii="Times New Roman" w:eastAsia="Times New Roman" w:hAnsi="Times New Roman" w:cs="Times New Roman"/>
          <w:sz w:val="24"/>
          <w:szCs w:val="24"/>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10.</w:t>
      </w:r>
      <w:r>
        <w:rPr>
          <w:rFonts w:ascii="Times New Roman" w:eastAsia="Times New Roman" w:hAnsi="Times New Roman" w:cs="Times New Roman"/>
          <w:sz w:val="24"/>
          <w:szCs w:val="24"/>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11.</w:t>
      </w:r>
      <w:r>
        <w:rPr>
          <w:rFonts w:ascii="Times New Roman" w:eastAsia="Times New Roman" w:hAnsi="Times New Roman" w:cs="Times New Roman"/>
          <w:sz w:val="24"/>
          <w:szCs w:val="24"/>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12.</w:t>
      </w:r>
      <w:r>
        <w:rPr>
          <w:rFonts w:ascii="Times New Roman" w:eastAsia="Times New Roman" w:hAnsi="Times New Roman" w:cs="Times New Roman"/>
          <w:sz w:val="24"/>
          <w:szCs w:val="24"/>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13.</w:t>
      </w:r>
      <w:r>
        <w:rPr>
          <w:rFonts w:ascii="Times New Roman" w:eastAsia="Times New Roman" w:hAnsi="Times New Roman" w:cs="Times New Roman"/>
          <w:sz w:val="24"/>
          <w:szCs w:val="24"/>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14.</w:t>
      </w:r>
      <w:r>
        <w:rPr>
          <w:rFonts w:ascii="Times New Roman" w:eastAsia="Times New Roman" w:hAnsi="Times New Roman" w:cs="Times New Roman"/>
          <w:sz w:val="24"/>
          <w:szCs w:val="24"/>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15.</w:t>
      </w:r>
      <w:r>
        <w:rPr>
          <w:rFonts w:ascii="Times New Roman" w:eastAsia="Times New Roman" w:hAnsi="Times New Roman" w:cs="Times New Roman"/>
          <w:sz w:val="24"/>
          <w:szCs w:val="24"/>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16.</w:t>
      </w:r>
      <w:r>
        <w:rPr>
          <w:rFonts w:ascii="Times New Roman" w:eastAsia="Times New Roman" w:hAnsi="Times New Roman" w:cs="Times New Roman"/>
          <w:sz w:val="24"/>
          <w:szCs w:val="24"/>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17.</w:t>
      </w:r>
      <w:r>
        <w:rPr>
          <w:rFonts w:ascii="Times New Roman" w:eastAsia="Times New Roman" w:hAnsi="Times New Roman" w:cs="Times New Roman"/>
          <w:sz w:val="24"/>
          <w:szCs w:val="24"/>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rFonts w:ascii="Times New Roman" w:eastAsia="Times New Roman" w:hAnsi="Times New Roman" w:cs="Times New Roman"/>
          <w:sz w:val="24"/>
          <w:szCs w:val="24"/>
          <w:vertAlign w:val="superscript"/>
        </w:rPr>
        <w:t>8-1</w:t>
      </w:r>
      <w:r>
        <w:rPr>
          <w:rFonts w:ascii="Times New Roman" w:eastAsia="Times New Roman" w:hAnsi="Times New Roman" w:cs="Times New Roman"/>
          <w:sz w:val="24"/>
          <w:szCs w:val="24"/>
        </w:rPr>
        <w:t xml:space="preserve"> со дня заключения договора, для обеспечения исполнения которого выдана настоящая независимая гарантия.</w:t>
      </w:r>
    </w:p>
    <w:p w:rsidR="004F39F9" w:rsidRDefault="00D8449E">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18.</w:t>
      </w:r>
      <w:r>
        <w:rPr>
          <w:rFonts w:ascii="Times New Roman" w:eastAsia="Times New Roman" w:hAnsi="Times New Roman" w:cs="Times New Roman"/>
          <w:sz w:val="24"/>
          <w:szCs w:val="24"/>
        </w:rPr>
        <w:tab/>
        <w:t>Настоящая независимая гарантия представлена в рамках договора _________ (</w:t>
      </w:r>
      <w:r>
        <w:rPr>
          <w:rFonts w:ascii="Times New Roman" w:eastAsia="Times New Roman" w:hAnsi="Times New Roman" w:cs="Times New Roman"/>
          <w:i/>
          <w:sz w:val="24"/>
          <w:szCs w:val="24"/>
        </w:rPr>
        <w:t>указывается дата, номер договора</w:t>
      </w:r>
      <w:r>
        <w:rPr>
          <w:rFonts w:ascii="Times New Roman" w:eastAsia="Times New Roman" w:hAnsi="Times New Roman" w:cs="Times New Roman"/>
          <w:sz w:val="24"/>
          <w:szCs w:val="24"/>
        </w:rPr>
        <w:t>)* (*</w:t>
      </w:r>
      <w:r>
        <w:rPr>
          <w:rFonts w:ascii="Times New Roman" w:eastAsia="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F39F9" w:rsidRDefault="00D8449E">
      <w:pPr>
        <w:widowControl w:val="0"/>
        <w:jc w:val="both"/>
        <w:rPr>
          <w:rFonts w:ascii="Times New Roman" w:hAnsi="Times New Roman" w:cs="Times New Roman"/>
          <w:bCs/>
          <w:sz w:val="26"/>
          <w:szCs w:val="26"/>
        </w:rPr>
      </w:pPr>
      <w:r>
        <w:rPr>
          <w:rFonts w:ascii="Times New Roman" w:eastAsia="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rFonts w:ascii="Times New Roman" w:eastAsia="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Pr>
          <w:rFonts w:ascii="Times New Roman" w:eastAsia="Times New Roman" w:hAnsi="Times New Roman" w:cs="Times New Roman"/>
          <w:bCs/>
          <w:sz w:val="24"/>
          <w:szCs w:val="24"/>
        </w:rPr>
        <w:t>).</w:t>
      </w:r>
    </w:p>
    <w:p w:rsidR="004F39F9" w:rsidRDefault="00D8449E">
      <w:pPr>
        <w:widowControl w:val="0"/>
        <w:jc w:val="both"/>
        <w:rPr>
          <w:rFonts w:ascii="Times New Roman" w:hAnsi="Times New Roman" w:cs="Times New Roman"/>
          <w:sz w:val="26"/>
          <w:szCs w:val="26"/>
        </w:rPr>
      </w:pPr>
      <w:r>
        <w:rPr>
          <w:rFonts w:ascii="Times New Roman" w:eastAsia="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rFonts w:ascii="Times New Roman" w:eastAsia="Times New Roman" w:hAnsi="Times New Roman" w:cs="Times New Roman"/>
          <w:sz w:val="24"/>
          <w:szCs w:val="24"/>
        </w:rPr>
        <w:t>* (</w:t>
      </w:r>
      <w:r>
        <w:rPr>
          <w:rFonts w:ascii="Times New Roman" w:eastAsia="Times New Roman" w:hAnsi="Times New Roman" w:cs="Times New Roman"/>
          <w:bCs/>
          <w:sz w:val="24"/>
          <w:szCs w:val="24"/>
        </w:rPr>
        <w:t>*</w:t>
      </w:r>
      <w:r>
        <w:rPr>
          <w:rFonts w:ascii="Times New Roman" w:eastAsia="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rFonts w:ascii="Times New Roman" w:eastAsia="Times New Roman" w:hAnsi="Times New Roman" w:cs="Times New Roman"/>
          <w:bCs/>
          <w:sz w:val="24"/>
          <w:szCs w:val="24"/>
        </w:rPr>
        <w:t>).</w:t>
      </w:r>
    </w:p>
    <w:p w:rsidR="004F39F9" w:rsidRDefault="00D8449E">
      <w:pPr>
        <w:widowControl w:val="0"/>
        <w:jc w:val="both"/>
        <w:rPr>
          <w:rFonts w:ascii="Times New Roman" w:hAnsi="Times New Roman" w:cs="Times New Roman"/>
          <w:sz w:val="26"/>
          <w:szCs w:val="26"/>
        </w:rPr>
      </w:pPr>
      <w:r>
        <w:rPr>
          <w:rFonts w:ascii="Times New Roman" w:eastAsia="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rFonts w:ascii="Times New Roman" w:eastAsia="Times New Roman" w:hAnsi="Times New Roman" w:cs="Times New Roman"/>
          <w:sz w:val="24"/>
          <w:szCs w:val="24"/>
        </w:rPr>
        <w:t xml:space="preserve"> в том числе обязательства принципала </w:t>
      </w:r>
      <w:r>
        <w:rPr>
          <w:rFonts w:ascii="Times New Roman" w:eastAsia="Times New Roman" w:hAnsi="Times New Roman" w:cs="Times New Roman"/>
          <w:bCs/>
          <w:sz w:val="24"/>
          <w:szCs w:val="24"/>
        </w:rPr>
        <w:t>по возврату авансовой задолженности в установленный договором срок</w:t>
      </w:r>
      <w:r>
        <w:rPr>
          <w:rFonts w:ascii="Times New Roman" w:eastAsia="Times New Roman" w:hAnsi="Times New Roman" w:cs="Times New Roman"/>
          <w:sz w:val="24"/>
          <w:szCs w:val="24"/>
        </w:rPr>
        <w:t>* (</w:t>
      </w:r>
      <w:r>
        <w:rPr>
          <w:rFonts w:ascii="Times New Roman" w:eastAsia="Times New Roman" w:hAnsi="Times New Roman" w:cs="Times New Roman"/>
          <w:bCs/>
          <w:sz w:val="24"/>
          <w:szCs w:val="24"/>
        </w:rPr>
        <w:t>*</w:t>
      </w:r>
      <w:r>
        <w:rPr>
          <w:rFonts w:ascii="Times New Roman" w:eastAsia="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rFonts w:ascii="Times New Roman" w:eastAsia="Times New Roman" w:hAnsi="Times New Roman" w:cs="Times New Roman"/>
          <w:bCs/>
          <w:sz w:val="24"/>
          <w:szCs w:val="24"/>
        </w:rPr>
        <w:t>).</w:t>
      </w:r>
    </w:p>
    <w:p w:rsidR="004F39F9" w:rsidRDefault="00D8449E">
      <w:pPr>
        <w:widowControl w:val="0"/>
        <w:jc w:val="both"/>
        <w:rPr>
          <w:rFonts w:ascii="Times New Roman" w:hAnsi="Times New Roman" w:cs="Times New Roman"/>
          <w:bCs/>
          <w:sz w:val="26"/>
          <w:szCs w:val="26"/>
        </w:rPr>
      </w:pPr>
      <w:r>
        <w:rPr>
          <w:rFonts w:ascii="Times New Roman" w:eastAsia="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F39F9" w:rsidRDefault="00D8449E">
      <w:pPr>
        <w:widowControl w:val="0"/>
        <w:jc w:val="both"/>
        <w:rPr>
          <w:rFonts w:ascii="Times New Roman" w:hAnsi="Times New Roman" w:cs="Times New Roman"/>
          <w:bCs/>
          <w:sz w:val="26"/>
          <w:szCs w:val="26"/>
        </w:rPr>
      </w:pPr>
      <w:r>
        <w:rPr>
          <w:rFonts w:ascii="Times New Roman" w:eastAsia="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F39F9" w:rsidRDefault="00D8449E">
      <w:pPr>
        <w:widowControl w:val="0"/>
        <w:jc w:val="both"/>
        <w:rPr>
          <w:rFonts w:ascii="Times New Roman" w:hAnsi="Times New Roman" w:cs="Times New Roman"/>
          <w:sz w:val="26"/>
          <w:szCs w:val="26"/>
        </w:rPr>
      </w:pPr>
      <w:r>
        <w:rPr>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F39F9" w:rsidRDefault="00D8449E">
      <w:pPr>
        <w:widowControl w:val="0"/>
        <w:jc w:val="both"/>
        <w:rPr>
          <w:sz w:val="26"/>
          <w:szCs w:val="26"/>
        </w:rPr>
      </w:pPr>
      <w:r>
        <w:rPr>
          <w:rFonts w:ascii="Times New Roman" w:eastAsia="Times New Roman" w:hAnsi="Times New Roman" w:cs="Times New Roman"/>
          <w:sz w:val="24"/>
          <w:szCs w:val="24"/>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F39F9">
        <w:tc>
          <w:tcPr>
            <w:tcW w:w="3300" w:type="dxa"/>
            <w:gridSpan w:val="7"/>
            <w:tcMar>
              <w:top w:w="114" w:type="dxa"/>
              <w:left w:w="28" w:type="dxa"/>
              <w:bottom w:w="114" w:type="dxa"/>
              <w:right w:w="28" w:type="dxa"/>
            </w:tcMar>
          </w:tcPr>
          <w:p w:rsidR="004F39F9" w:rsidRDefault="00D8449E">
            <w:pPr>
              <w:widowControl w:val="0"/>
              <w:jc w:val="both"/>
              <w:rPr>
                <w:rFonts w:ascii="Times New Roman" w:hAnsi="Times New Roman" w:cs="Times New Roman"/>
                <w:sz w:val="26"/>
                <w:szCs w:val="26"/>
              </w:rPr>
            </w:pPr>
            <w:r>
              <w:rPr>
                <w:rFonts w:ascii="Times New Roman" w:eastAsia="Times New Roman" w:hAnsi="Times New Roman" w:cs="Times New Roman"/>
                <w:sz w:val="24"/>
                <w:szCs w:val="24"/>
              </w:rPr>
              <w:t>Уполномоченное лицо гаранта, действующее на основании _______________ (</w:t>
            </w:r>
            <w:r>
              <w:rPr>
                <w:rStyle w:val="afffff7"/>
                <w:rFonts w:ascii="Times New Roman" w:eastAsia="Times New Roman" w:hAnsi="Times New Roman" w:cs="Times New Roman"/>
                <w:i/>
                <w:sz w:val="24"/>
                <w:szCs w:val="24"/>
              </w:rPr>
              <w:t>наименование и реквизиты документа</w:t>
            </w:r>
            <w:r>
              <w:rPr>
                <w:rFonts w:ascii="Times New Roman" w:eastAsia="Times New Roman" w:hAnsi="Times New Roman" w:cs="Times New Roman"/>
                <w:sz w:val="24"/>
                <w:szCs w:val="24"/>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3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300" w:type="dxa"/>
            <w:gridSpan w:val="7"/>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F39F9" w:rsidRDefault="00D8449E">
            <w:pPr>
              <w:widowControl w:val="0"/>
              <w:jc w:val="center"/>
              <w:rPr>
                <w:rFonts w:ascii="Times New Roman" w:hAnsi="Times New Roman" w:cs="Times New Roman"/>
                <w:sz w:val="20"/>
                <w:szCs w:val="20"/>
              </w:rPr>
            </w:pPr>
            <w:r>
              <w:rPr>
                <w:rFonts w:ascii="Times New Roman" w:eastAsia="Times New Roman" w:hAnsi="Times New Roman" w:cs="Times New Roman"/>
                <w:sz w:val="24"/>
                <w:szCs w:val="24"/>
              </w:rPr>
              <w:t xml:space="preserve">(должность) </w:t>
            </w:r>
          </w:p>
        </w:tc>
        <w:tc>
          <w:tcPr>
            <w:tcW w:w="21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F39F9" w:rsidRDefault="00D8449E">
            <w:pPr>
              <w:widowControl w:val="0"/>
              <w:jc w:val="center"/>
              <w:rPr>
                <w:rFonts w:ascii="Times New Roman" w:hAnsi="Times New Roman" w:cs="Times New Roman"/>
                <w:sz w:val="20"/>
                <w:szCs w:val="20"/>
              </w:rPr>
            </w:pPr>
            <w:r>
              <w:rPr>
                <w:rFonts w:ascii="Times New Roman" w:eastAsia="Times New Roman" w:hAnsi="Times New Roman" w:cs="Times New Roman"/>
                <w:sz w:val="24"/>
                <w:szCs w:val="24"/>
              </w:rPr>
              <w:t xml:space="preserve">(подпись) </w:t>
            </w:r>
          </w:p>
        </w:tc>
        <w:tc>
          <w:tcPr>
            <w:tcW w:w="30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F39F9" w:rsidRDefault="00D8449E">
            <w:pPr>
              <w:widowControl w:val="0"/>
              <w:jc w:val="center"/>
              <w:rPr>
                <w:rFonts w:ascii="Times New Roman" w:hAnsi="Times New Roman" w:cs="Times New Roman"/>
                <w:sz w:val="20"/>
                <w:szCs w:val="20"/>
              </w:rPr>
            </w:pPr>
            <w:r>
              <w:rPr>
                <w:rFonts w:ascii="Times New Roman" w:eastAsia="Times New Roman" w:hAnsi="Times New Roman" w:cs="Times New Roman"/>
                <w:sz w:val="24"/>
                <w:szCs w:val="24"/>
              </w:rPr>
              <w:t xml:space="preserve">(расшифровка подписи) </w:t>
            </w:r>
          </w:p>
        </w:tc>
      </w:tr>
      <w:tr w:rsidR="004F39F9">
        <w:tc>
          <w:tcPr>
            <w:tcW w:w="3300" w:type="dxa"/>
            <w:gridSpan w:val="7"/>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65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21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80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30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75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35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r>
      <w:tr w:rsidR="004F39F9">
        <w:tc>
          <w:tcPr>
            <w:tcW w:w="30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30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4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450" w:type="dxa"/>
            <w:tcMar>
              <w:top w:w="114" w:type="dxa"/>
              <w:left w:w="28" w:type="dxa"/>
              <w:bottom w:w="114" w:type="dxa"/>
              <w:right w:w="28" w:type="dxa"/>
            </w:tcMar>
          </w:tcPr>
          <w:p w:rsidR="004F39F9" w:rsidRDefault="00D8449E">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г. </w:t>
            </w:r>
          </w:p>
        </w:tc>
        <w:tc>
          <w:tcPr>
            <w:tcW w:w="16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8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30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7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3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300" w:type="dxa"/>
            <w:gridSpan w:val="7"/>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65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21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80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30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750" w:type="dxa"/>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0"/>
                <w:szCs w:val="20"/>
              </w:rPr>
            </w:pPr>
          </w:p>
        </w:tc>
      </w:tr>
      <w:tr w:rsidR="004F39F9">
        <w:tc>
          <w:tcPr>
            <w:tcW w:w="3300" w:type="dxa"/>
            <w:gridSpan w:val="7"/>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6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85"/>
              <w:jc w:val="right"/>
              <w:rPr>
                <w:rFonts w:ascii="Times New Roman" w:hAnsi="Times New Roman" w:cs="Times New Roman"/>
                <w:sz w:val="26"/>
                <w:szCs w:val="26"/>
              </w:rPr>
            </w:pPr>
            <w:r>
              <w:rPr>
                <w:rFonts w:ascii="Times New Roman" w:eastAsia="Times New Roman" w:hAnsi="Times New Roman" w:cs="Times New Roman"/>
                <w:sz w:val="24"/>
                <w:szCs w:val="24"/>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r w:rsidR="004F39F9">
        <w:tc>
          <w:tcPr>
            <w:tcW w:w="3300" w:type="dxa"/>
            <w:gridSpan w:val="7"/>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165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F39F9" w:rsidRDefault="00D8449E">
            <w:pPr>
              <w:widowControl w:val="0"/>
              <w:ind w:right="185"/>
              <w:jc w:val="right"/>
              <w:rPr>
                <w:rFonts w:ascii="Times New Roman" w:hAnsi="Times New Roman" w:cs="Times New Roman"/>
                <w:sz w:val="26"/>
                <w:szCs w:val="26"/>
              </w:rPr>
            </w:pPr>
            <w:r>
              <w:rPr>
                <w:rFonts w:ascii="Times New Roman" w:eastAsia="Times New Roman" w:hAnsi="Times New Roman" w:cs="Times New Roman"/>
                <w:sz w:val="24"/>
                <w:szCs w:val="24"/>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F39F9" w:rsidRDefault="004F39F9">
            <w:pPr>
              <w:widowControl w:val="0"/>
              <w:rPr>
                <w:rFonts w:ascii="Times New Roman" w:hAnsi="Times New Roman" w:cs="Times New Roman"/>
                <w:sz w:val="26"/>
                <w:szCs w:val="26"/>
              </w:rPr>
            </w:pPr>
          </w:p>
        </w:tc>
      </w:tr>
    </w:tbl>
    <w:p w:rsidR="004F39F9" w:rsidRDefault="00D8449E">
      <w:pPr>
        <w:widowControl w:val="0"/>
        <w:jc w:val="both"/>
        <w:rPr>
          <w:sz w:val="20"/>
          <w:szCs w:val="20"/>
        </w:rPr>
      </w:pPr>
      <w:r>
        <w:rPr>
          <w:sz w:val="20"/>
          <w:szCs w:val="20"/>
        </w:rPr>
        <w:t xml:space="preserve">________________ </w:t>
      </w:r>
    </w:p>
    <w:p w:rsidR="004F39F9" w:rsidRDefault="00D8449E">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1 </w:t>
      </w:r>
      <w:r>
        <w:rPr>
          <w:rFonts w:ascii="Times New Roman" w:eastAsia="Times New Roman" w:hAnsi="Times New Roman" w:cs="Times New Roman"/>
          <w:sz w:val="20"/>
          <w:szCs w:val="20"/>
        </w:rPr>
        <w:t>Указывается при наличии.</w:t>
      </w:r>
    </w:p>
    <w:p w:rsidR="004F39F9" w:rsidRDefault="00D8449E">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pacing w:val="-4"/>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Fonts w:ascii="Times New Roman" w:eastAsia="Times New Roman" w:hAnsi="Times New Roman" w:cs="Times New Roman"/>
          <w:sz w:val="20"/>
          <w:szCs w:val="20"/>
        </w:rPr>
        <w:t>.</w:t>
      </w:r>
    </w:p>
    <w:p w:rsidR="004F39F9" w:rsidRDefault="00D8449E">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3 </w:t>
      </w:r>
      <w:r>
        <w:rPr>
          <w:rFonts w:ascii="Times New Roman" w:eastAsia="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F39F9" w:rsidRDefault="00D8449E">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4 </w:t>
      </w:r>
      <w:r>
        <w:rPr>
          <w:rFonts w:ascii="Times New Roman" w:eastAsia="Times New Roman" w:hAnsi="Times New Roman" w:cs="Times New Roman"/>
          <w:sz w:val="20"/>
          <w:szCs w:val="20"/>
        </w:rPr>
        <w:t>Указывается в соответствии с извещением об осуществлении конкурентной закупки.</w:t>
      </w:r>
    </w:p>
    <w:p w:rsidR="004F39F9" w:rsidRDefault="00D8449E">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5 </w:t>
      </w:r>
      <w:r>
        <w:rPr>
          <w:rFonts w:ascii="Times New Roman" w:eastAsia="Times New Roman" w:hAnsi="Times New Roman" w:cs="Times New Roman"/>
          <w:spacing w:val="-4"/>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rFonts w:ascii="Times New Roman" w:eastAsia="Times New Roman" w:hAnsi="Times New Roman" w:cs="Times New Roman"/>
          <w:sz w:val="20"/>
          <w:szCs w:val="20"/>
        </w:rPr>
        <w:t>.</w:t>
      </w:r>
    </w:p>
    <w:p w:rsidR="004F39F9" w:rsidRDefault="00D8449E">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6 </w:t>
      </w:r>
      <w:r>
        <w:rPr>
          <w:rFonts w:ascii="Times New Roman" w:eastAsia="Times New Roman" w:hAnsi="Times New Roman" w:cs="Times New Roman"/>
          <w:sz w:val="20"/>
          <w:szCs w:val="20"/>
        </w:rPr>
        <w:t>Указывается почтовый адрес.</w:t>
      </w:r>
    </w:p>
    <w:p w:rsidR="004F39F9" w:rsidRDefault="00D8449E">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Указываются адрес электронной почты и (или) наименование информационной системы.</w:t>
      </w:r>
    </w:p>
    <w:p w:rsidR="004F39F9" w:rsidRDefault="00D8449E">
      <w:pPr>
        <w:widowControl w:val="0"/>
        <w:rPr>
          <w:rFonts w:ascii="Times New Roman" w:hAnsi="Times New Roman" w:cs="Times New Roman"/>
          <w:b/>
          <w:bCs/>
          <w:sz w:val="26"/>
          <w:szCs w:val="26"/>
        </w:rPr>
      </w:pPr>
      <w:r>
        <w:rPr>
          <w:rStyle w:val="afffff7"/>
          <w:rFonts w:ascii="Times New Roman" w:eastAsia="Times New Roman" w:hAnsi="Times New Roman" w:cs="Times New Roman"/>
          <w:sz w:val="20"/>
          <w:szCs w:val="20"/>
          <w:vertAlign w:val="superscript"/>
        </w:rPr>
        <w:t>8-1</w:t>
      </w:r>
      <w:r>
        <w:rPr>
          <w:rStyle w:val="afffff7"/>
          <w:rFonts w:ascii="Times New Roman" w:eastAsia="Times New Roman" w:hAnsi="Times New Roman" w:cs="Times New Roman"/>
          <w:sz w:val="20"/>
          <w:szCs w:val="20"/>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F39F9" w:rsidRDefault="004F39F9">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4F39F9">
        <w:tc>
          <w:tcPr>
            <w:tcW w:w="10063" w:type="dxa"/>
          </w:tcPr>
          <w:p w:rsidR="004F39F9" w:rsidRDefault="004F39F9">
            <w:pPr>
              <w:spacing w:after="0" w:line="17" w:lineRule="atLeast"/>
              <w:jc w:val="both"/>
              <w:rPr>
                <w:rFonts w:ascii="Times New Roman" w:hAnsi="Times New Roman" w:cs="Times New Roman"/>
                <w:b/>
                <w:i/>
              </w:rPr>
            </w:pPr>
          </w:p>
        </w:tc>
      </w:tr>
      <w:tr w:rsidR="004F39F9">
        <w:tc>
          <w:tcPr>
            <w:tcW w:w="10063" w:type="dxa"/>
          </w:tcPr>
          <w:p w:rsidR="004F39F9" w:rsidRDefault="00D8449E">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4F39F9">
        <w:tc>
          <w:tcPr>
            <w:tcW w:w="10063" w:type="dxa"/>
          </w:tcPr>
          <w:p w:rsidR="004F39F9" w:rsidRDefault="00D8449E">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4F39F9">
              <w:trPr>
                <w:trHeight w:val="411"/>
              </w:trPr>
              <w:tc>
                <w:tcPr>
                  <w:tcW w:w="4819" w:type="dxa"/>
                </w:tcPr>
                <w:p w:rsidR="004F39F9" w:rsidRDefault="004F39F9">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4F39F9">
              <w:trPr>
                <w:trHeight w:val="402"/>
              </w:trPr>
              <w:tc>
                <w:tcPr>
                  <w:tcW w:w="4819"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4F39F9">
              <w:trPr>
                <w:trHeight w:val="679"/>
              </w:trPr>
              <w:tc>
                <w:tcPr>
                  <w:tcW w:w="4819"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4F39F9" w:rsidRDefault="004F39F9">
            <w:pPr>
              <w:spacing w:after="0" w:line="17" w:lineRule="atLeast"/>
              <w:ind w:left="6379" w:hanging="2"/>
              <w:jc w:val="both"/>
              <w:rPr>
                <w:rFonts w:ascii="Times New Roman" w:hAnsi="Times New Roman" w:cs="Times New Roman"/>
                <w:b/>
                <w:i/>
              </w:rPr>
            </w:pPr>
          </w:p>
        </w:tc>
      </w:tr>
    </w:tbl>
    <w:p w:rsidR="004F39F9" w:rsidRDefault="004F39F9">
      <w:pPr>
        <w:spacing w:after="160" w:line="259" w:lineRule="auto"/>
        <w:jc w:val="center"/>
        <w:rPr>
          <w:rFonts w:ascii="Times New Roman" w:hAnsi="Times New Roman" w:cs="Times New Roman"/>
          <w:b/>
          <w:bCs/>
          <w:sz w:val="24"/>
          <w:szCs w:val="24"/>
        </w:rPr>
      </w:pPr>
    </w:p>
    <w:p w:rsidR="004F39F9" w:rsidRDefault="00D8449E">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7.2 </w:t>
      </w:r>
    </w:p>
    <w:p w:rsidR="004F39F9" w:rsidRDefault="00D8449E">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spacing w:after="160" w:line="259" w:lineRule="auto"/>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p>
    <w:p w:rsidR="004F39F9" w:rsidRDefault="00D8449E">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rPr>
        <w:t>Форма изменения к независимой гарантии</w:t>
      </w:r>
    </w:p>
    <w:p w:rsidR="004F39F9" w:rsidRDefault="004F39F9">
      <w:pPr>
        <w:spacing w:after="160" w:line="259" w:lineRule="auto"/>
        <w:jc w:val="center"/>
        <w:rPr>
          <w:rFonts w:ascii="Times New Roman" w:hAnsi="Times New Roman" w:cs="Times New Roman"/>
          <w:b/>
          <w:bCs/>
          <w:sz w:val="24"/>
          <w:szCs w:val="24"/>
        </w:rPr>
      </w:pPr>
    </w:p>
    <w:p w:rsidR="004F39F9" w:rsidRDefault="00D8449E">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ИЗМЕНЕНИЕ № ____</w:t>
      </w:r>
    </w:p>
    <w:p w:rsidR="004F39F9" w:rsidRDefault="00D8449E">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к независимой гарантии от ______ №____</w:t>
      </w:r>
    </w:p>
    <w:p w:rsidR="004F39F9" w:rsidRDefault="004F39F9">
      <w:pPr>
        <w:widowControl w:val="0"/>
        <w:jc w:val="both"/>
        <w:rPr>
          <w:rFonts w:ascii="Times New Roman" w:hAnsi="Times New Roman" w:cs="Times New Roman"/>
          <w:sz w:val="26"/>
          <w:szCs w:val="26"/>
        </w:rPr>
      </w:pPr>
    </w:p>
    <w:p w:rsidR="004F39F9" w:rsidRDefault="00D8449E">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«___»___________20__ г.</w:t>
      </w:r>
    </w:p>
    <w:p w:rsidR="004F39F9" w:rsidRDefault="004F39F9">
      <w:pPr>
        <w:widowControl w:val="0"/>
        <w:ind w:firstLine="709"/>
        <w:jc w:val="both"/>
        <w:rPr>
          <w:rFonts w:ascii="Times New Roman" w:hAnsi="Times New Roman" w:cs="Times New Roman"/>
          <w:sz w:val="26"/>
          <w:szCs w:val="26"/>
        </w:rPr>
      </w:pPr>
    </w:p>
    <w:p w:rsidR="004F39F9" w:rsidRDefault="00D8449E">
      <w:pPr>
        <w:widowControl w:val="0"/>
        <w:jc w:val="both"/>
        <w:rPr>
          <w:rFonts w:ascii="Times New Roman" w:hAnsi="Times New Roman" w:cs="Times New Roman"/>
          <w:i/>
          <w:iCs/>
          <w:sz w:val="26"/>
          <w:szCs w:val="26"/>
        </w:rPr>
      </w:pPr>
      <w:r>
        <w:rPr>
          <w:rStyle w:val="afffff7"/>
          <w:rFonts w:ascii="Times New Roman" w:eastAsia="Times New Roman" w:hAnsi="Times New Roman" w:cs="Times New Roman"/>
          <w:sz w:val="24"/>
          <w:szCs w:val="24"/>
        </w:rPr>
        <w:t>_____________________________ (</w:t>
      </w:r>
      <w:r>
        <w:rPr>
          <w:rStyle w:val="afffff7"/>
          <w:rFonts w:ascii="Times New Roman" w:eastAsia="Times New Roman" w:hAnsi="Times New Roman" w:cs="Times New Roman"/>
          <w:i/>
          <w:iCs/>
          <w:sz w:val="24"/>
          <w:szCs w:val="24"/>
        </w:rPr>
        <w:t>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ОГРН или ИНН), Генеральная/Универсальная</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(выбрать нужное)</w:t>
      </w:r>
      <w:r>
        <w:rPr>
          <w:rStyle w:val="afffff7"/>
          <w:rFonts w:ascii="Times New Roman" w:eastAsia="Times New Roman" w:hAnsi="Times New Roman" w:cs="Times New Roman"/>
          <w:sz w:val="24"/>
          <w:szCs w:val="24"/>
        </w:rPr>
        <w:t xml:space="preserve"> лицензия на осуществление банковских операций от _</w:t>
      </w:r>
      <w:r>
        <w:rPr>
          <w:rStyle w:val="afffff7"/>
          <w:rFonts w:ascii="Times New Roman" w:eastAsia="Times New Roman" w:hAnsi="Times New Roman" w:cs="Times New Roman"/>
          <w:i/>
          <w:iCs/>
          <w:sz w:val="24"/>
          <w:szCs w:val="24"/>
        </w:rPr>
        <w:t xml:space="preserve">________ </w:t>
      </w:r>
      <w:r>
        <w:rPr>
          <w:rStyle w:val="afffff7"/>
          <w:rFonts w:ascii="Times New Roman" w:eastAsia="Times New Roman" w:hAnsi="Times New Roman" w:cs="Times New Roman"/>
          <w:sz w:val="24"/>
          <w:szCs w:val="24"/>
        </w:rPr>
        <w:t xml:space="preserve">года № </w:t>
      </w:r>
      <w:r>
        <w:rPr>
          <w:rStyle w:val="afffff7"/>
          <w:rFonts w:ascii="Times New Roman" w:eastAsia="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f7"/>
          <w:rFonts w:ascii="Times New Roman" w:eastAsia="Times New Roman" w:hAnsi="Times New Roman" w:cs="Times New Roman"/>
          <w:i/>
          <w:iCs/>
          <w:sz w:val="24"/>
          <w:szCs w:val="24"/>
          <w:vertAlign w:val="superscript"/>
        </w:rPr>
        <w:footnoteReference w:id="16"/>
      </w:r>
      <w:r>
        <w:rPr>
          <w:rStyle w:val="afffff7"/>
          <w:rFonts w:ascii="Times New Roman" w:eastAsia="Times New Roman" w:hAnsi="Times New Roman" w:cs="Times New Roman"/>
          <w:i/>
          <w:iCs/>
          <w:sz w:val="24"/>
          <w:szCs w:val="24"/>
          <w:vertAlign w:val="superscript"/>
        </w:rPr>
        <w:t>1</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xml:space="preserve"> именуемое в дальнейшем «Гарант», в лице _____________ </w:t>
      </w:r>
      <w:r>
        <w:rPr>
          <w:rStyle w:val="afffff7"/>
          <w:rFonts w:ascii="Times New Roman" w:eastAsia="Times New Roman" w:hAnsi="Times New Roman" w:cs="Times New Roman"/>
          <w:i/>
          <w:iCs/>
          <w:sz w:val="24"/>
          <w:szCs w:val="24"/>
        </w:rPr>
        <w:t>(Ф. И. О. уполномоченного действовать от имени гаранта лица)</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Pr>
          <w:rStyle w:val="Hyperlink0"/>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Pr>
          <w:rStyle w:val="afffff7"/>
          <w:rFonts w:ascii="Times New Roman" w:eastAsia="Times New Roman" w:hAnsi="Times New Roman" w:cs="Times New Roman"/>
          <w:i/>
          <w:iCs/>
          <w:sz w:val="24"/>
          <w:szCs w:val="24"/>
        </w:rPr>
        <w:t>(цифрами и прописью),</w:t>
      </w:r>
      <w:r>
        <w:rPr>
          <w:rStyle w:val="afffff7"/>
          <w:rFonts w:ascii="Times New Roman" w:eastAsia="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Pr>
          <w:rStyle w:val="afffff7"/>
          <w:rFonts w:ascii="Times New Roman" w:eastAsia="Times New Roman" w:hAnsi="Times New Roman" w:cs="Times New Roman"/>
          <w:i/>
          <w:iCs/>
          <w:sz w:val="24"/>
          <w:szCs w:val="24"/>
        </w:rPr>
        <w:t>наименование бенефициара, ОГРН и/или ИНН),</w:t>
      </w:r>
      <w:r>
        <w:rPr>
          <w:rStyle w:val="afffff7"/>
          <w:rFonts w:ascii="Times New Roman" w:eastAsia="Times New Roman" w:hAnsi="Times New Roman" w:cs="Times New Roman"/>
          <w:sz w:val="24"/>
          <w:szCs w:val="24"/>
        </w:rPr>
        <w:t xml:space="preserve"> именуемого в дальнейшем «Бенефициар», по просьбе </w:t>
      </w:r>
      <w:r>
        <w:rPr>
          <w:rStyle w:val="afffff7"/>
          <w:rFonts w:ascii="Times New Roman" w:eastAsia="Times New Roman" w:hAnsi="Times New Roman" w:cs="Times New Roman"/>
          <w:i/>
          <w:iCs/>
          <w:sz w:val="24"/>
          <w:szCs w:val="24"/>
        </w:rPr>
        <w:t>__________(полное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ОГРН и/или ИНН),</w:t>
      </w:r>
      <w:r>
        <w:rPr>
          <w:rStyle w:val="afffff7"/>
          <w:rFonts w:ascii="Times New Roman" w:eastAsia="Times New Roman" w:hAnsi="Times New Roman" w:cs="Times New Roman"/>
          <w:sz w:val="24"/>
          <w:szCs w:val="24"/>
        </w:rPr>
        <w:t xml:space="preserve"> именуемого в дальнейшем «Принципал», в обеспечение </w:t>
      </w:r>
      <w:r>
        <w:rPr>
          <w:rStyle w:val="afffff7"/>
          <w:rFonts w:ascii="Times New Roman" w:eastAsia="Times New Roman" w:hAnsi="Times New Roman" w:cs="Times New Roman"/>
          <w:i/>
          <w:iCs/>
          <w:sz w:val="24"/>
          <w:szCs w:val="24"/>
        </w:rPr>
        <w:t>надлежащего исполнения обязательств/на возврат авансовых платежей/гарантийных обязательств</w:t>
      </w:r>
      <w:r>
        <w:rPr>
          <w:rStyle w:val="afffff7"/>
          <w:rFonts w:ascii="Times New Roman" w:eastAsia="Times New Roman" w:hAnsi="Times New Roman" w:cs="Times New Roman"/>
          <w:b/>
          <w:bCs/>
          <w:i/>
          <w:iCs/>
          <w:sz w:val="24"/>
          <w:szCs w:val="24"/>
        </w:rPr>
        <w:t>*</w:t>
      </w:r>
      <w:r>
        <w:rPr>
          <w:rStyle w:val="afffff7"/>
          <w:rFonts w:ascii="Times New Roman" w:eastAsia="Times New Roman" w:hAnsi="Times New Roman" w:cs="Times New Roman"/>
          <w:b/>
          <w:bCs/>
          <w:sz w:val="24"/>
          <w:szCs w:val="24"/>
        </w:rPr>
        <w:t xml:space="preserve"> </w:t>
      </w:r>
      <w:r>
        <w:rPr>
          <w:rStyle w:val="afffff7"/>
          <w:rFonts w:ascii="Times New Roman" w:eastAsia="Times New Roman" w:hAnsi="Times New Roman" w:cs="Times New Roman"/>
          <w:sz w:val="24"/>
          <w:szCs w:val="24"/>
        </w:rPr>
        <w:t>Принципала по договору от _____ №_____</w:t>
      </w:r>
      <w:r>
        <w:rPr>
          <w:rStyle w:val="afffff7"/>
          <w:rFonts w:ascii="Times New Roman" w:eastAsia="Times New Roman" w:hAnsi="Times New Roman" w:cs="Times New Roman"/>
          <w:i/>
          <w:iCs/>
          <w:sz w:val="24"/>
          <w:szCs w:val="24"/>
        </w:rPr>
        <w:t>.</w:t>
      </w:r>
    </w:p>
    <w:p w:rsidR="004F39F9" w:rsidRDefault="00D8449E">
      <w:pPr>
        <w:widowControl w:val="0"/>
        <w:ind w:firstLine="709"/>
        <w:jc w:val="both"/>
        <w:rPr>
          <w:rFonts w:ascii="Times New Roman" w:hAnsi="Times New Roman" w:cs="Times New Roman"/>
          <w:i/>
          <w:iCs/>
        </w:rPr>
      </w:pPr>
      <w:r>
        <w:rPr>
          <w:rStyle w:val="afffff7"/>
          <w:rFonts w:ascii="Times New Roman" w:eastAsia="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Изменение состоит в следующем: ____________________________.</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Все остальные условия независимой гарантии остаются без изменения.</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i/>
          <w:iCs/>
          <w:sz w:val="24"/>
          <w:szCs w:val="24"/>
        </w:rPr>
        <w:t>*Примечание: указывается дата выдачи изменения к независимой гарантии</w:t>
      </w:r>
    </w:p>
    <w:p w:rsidR="004F39F9" w:rsidRDefault="004F39F9">
      <w:pPr>
        <w:widowControl w:val="0"/>
        <w:ind w:firstLine="709"/>
        <w:jc w:val="both"/>
        <w:rPr>
          <w:rFonts w:ascii="Times New Roman" w:hAnsi="Times New Roman" w:cs="Times New Roman"/>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F39F9">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0"/>
                <w:szCs w:val="20"/>
              </w:rPr>
            </w:pPr>
            <w:r>
              <w:rPr>
                <w:rStyle w:val="afffff7"/>
                <w:rFonts w:ascii="Times New Roman" w:eastAsia="Times New Roman" w:hAnsi="Times New Roman" w:cs="Times New Roman"/>
                <w:sz w:val="24"/>
                <w:szCs w:val="24"/>
              </w:rPr>
              <w:t xml:space="preserve">Представитель </w:t>
            </w:r>
            <w:r>
              <w:rPr>
                <w:rStyle w:val="afffff7"/>
                <w:rFonts w:ascii="Times New Roman" w:eastAsia="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w:t>
            </w:r>
          </w:p>
        </w:tc>
      </w:tr>
      <w:tr w:rsidR="004F39F9">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 xml:space="preserve">(Ф. И. О) </w:t>
            </w:r>
          </w:p>
        </w:tc>
      </w:tr>
    </w:tbl>
    <w:p w:rsidR="004F39F9" w:rsidRDefault="004F39F9">
      <w:pPr>
        <w:spacing w:after="160" w:line="259" w:lineRule="auto"/>
        <w:jc w:val="center"/>
        <w:rPr>
          <w:rFonts w:ascii="Times New Roman" w:hAnsi="Times New Roman" w:cs="Times New Roman"/>
          <w:b/>
          <w:bCs/>
          <w:sz w:val="24"/>
          <w:szCs w:val="24"/>
        </w:rPr>
      </w:pPr>
    </w:p>
    <w:p w:rsidR="004F39F9" w:rsidRDefault="004F39F9">
      <w:pPr>
        <w:spacing w:after="160" w:line="259" w:lineRule="auto"/>
        <w:jc w:val="center"/>
        <w:rPr>
          <w:rFonts w:ascii="Times New Roman" w:hAnsi="Times New Roman" w:cs="Times New Roman"/>
          <w:b/>
          <w:bCs/>
          <w:sz w:val="24"/>
          <w:szCs w:val="24"/>
        </w:rPr>
      </w:pPr>
    </w:p>
    <w:p w:rsidR="004F39F9" w:rsidRDefault="004F39F9">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4F39F9">
        <w:tc>
          <w:tcPr>
            <w:tcW w:w="10063" w:type="dxa"/>
          </w:tcPr>
          <w:p w:rsidR="004F39F9" w:rsidRDefault="004F39F9">
            <w:pPr>
              <w:spacing w:after="0" w:line="17" w:lineRule="atLeast"/>
              <w:jc w:val="both"/>
              <w:rPr>
                <w:rFonts w:ascii="Times New Roman" w:hAnsi="Times New Roman" w:cs="Times New Roman"/>
                <w:b/>
                <w:i/>
              </w:rPr>
            </w:pPr>
          </w:p>
        </w:tc>
      </w:tr>
      <w:tr w:rsidR="004F39F9">
        <w:tc>
          <w:tcPr>
            <w:tcW w:w="10063" w:type="dxa"/>
          </w:tcPr>
          <w:p w:rsidR="004F39F9" w:rsidRDefault="00D8449E">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4F39F9">
        <w:tc>
          <w:tcPr>
            <w:tcW w:w="10063" w:type="dxa"/>
          </w:tcPr>
          <w:p w:rsidR="004F39F9" w:rsidRDefault="00D8449E">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4F39F9">
              <w:trPr>
                <w:trHeight w:val="411"/>
              </w:trPr>
              <w:tc>
                <w:tcPr>
                  <w:tcW w:w="4819" w:type="dxa"/>
                </w:tcPr>
                <w:p w:rsidR="004F39F9" w:rsidRDefault="004F39F9">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4F39F9">
              <w:trPr>
                <w:trHeight w:val="402"/>
              </w:trPr>
              <w:tc>
                <w:tcPr>
                  <w:tcW w:w="4819"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4F39F9">
              <w:trPr>
                <w:trHeight w:val="679"/>
              </w:trPr>
              <w:tc>
                <w:tcPr>
                  <w:tcW w:w="4819"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4F39F9" w:rsidRDefault="004F39F9">
            <w:pPr>
              <w:spacing w:after="0" w:line="17" w:lineRule="atLeast"/>
              <w:ind w:left="6379" w:hanging="2"/>
              <w:jc w:val="both"/>
              <w:rPr>
                <w:rFonts w:ascii="Times New Roman" w:hAnsi="Times New Roman" w:cs="Times New Roman"/>
                <w:b/>
                <w:i/>
              </w:rPr>
            </w:pPr>
          </w:p>
        </w:tc>
      </w:tr>
    </w:tbl>
    <w:p w:rsidR="004F39F9" w:rsidRDefault="004F39F9">
      <w:pPr>
        <w:spacing w:after="160" w:line="259" w:lineRule="auto"/>
        <w:jc w:val="center"/>
        <w:rPr>
          <w:rFonts w:ascii="Times New Roman" w:hAnsi="Times New Roman" w:cs="Times New Roman"/>
          <w:b/>
          <w:bCs/>
          <w:sz w:val="24"/>
          <w:szCs w:val="24"/>
        </w:rPr>
      </w:pPr>
    </w:p>
    <w:p w:rsidR="004F39F9" w:rsidRDefault="00D8449E">
      <w:pPr>
        <w:spacing w:line="240" w:lineRule="auto"/>
        <w:ind w:left="6803"/>
        <w:contextualSpacing/>
        <w:rPr>
          <w:rFonts w:ascii="Times New Roman" w:hAnsi="Times New Roman" w:cs="Times New Roman"/>
          <w:b/>
          <w:bCs/>
          <w:sz w:val="20"/>
          <w:szCs w:val="20"/>
        </w:rPr>
      </w:pPr>
      <w:r>
        <w:rPr>
          <w:rFonts w:ascii="Times New Roman" w:eastAsia="Times New Roman" w:hAnsi="Times New Roman" w:cs="Times New Roman"/>
          <w:b/>
          <w:bCs/>
          <w:sz w:val="32"/>
          <w:szCs w:val="32"/>
        </w:rPr>
        <w:br w:type="page" w:clear="all"/>
      </w:r>
      <w:r>
        <w:rPr>
          <w:rFonts w:ascii="Times New Roman" w:eastAsia="Times New Roman" w:hAnsi="Times New Roman" w:cs="Times New Roman"/>
          <w:sz w:val="20"/>
          <w:szCs w:val="20"/>
        </w:rPr>
        <w:t>Приложение № 7.3</w:t>
      </w:r>
    </w:p>
    <w:p w:rsidR="004F39F9" w:rsidRDefault="00D8449E">
      <w:pPr>
        <w:spacing w:line="240" w:lineRule="auto"/>
        <w:ind w:left="6803"/>
        <w:contextualSpacing/>
        <w:rPr>
          <w:rFonts w:ascii="Times New Roman" w:hAnsi="Times New Roman" w:cs="Times New Roman"/>
          <w:b/>
          <w:bCs/>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spacing w:after="160" w:line="240" w:lineRule="auto"/>
        <w:ind w:left="6803"/>
        <w:contextualSpacing/>
        <w:rPr>
          <w:rFonts w:ascii="Times New Roman" w:hAnsi="Times New Roman" w:cs="Times New Roman"/>
          <w:b/>
          <w:bCs/>
          <w:sz w:val="20"/>
          <w:szCs w:val="20"/>
        </w:rPr>
      </w:pPr>
      <w:r>
        <w:rPr>
          <w:rFonts w:ascii="Times New Roman" w:eastAsia="Times New Roman" w:hAnsi="Times New Roman" w:cs="Times New Roman"/>
          <w:sz w:val="20"/>
          <w:szCs w:val="20"/>
        </w:rPr>
        <w:t xml:space="preserve"> от «___» ________ 20__ г.</w:t>
      </w:r>
    </w:p>
    <w:p w:rsidR="004F39F9" w:rsidRDefault="004F39F9">
      <w:pPr>
        <w:spacing w:after="160" w:line="259" w:lineRule="auto"/>
        <w:ind w:left="6803"/>
        <w:rPr>
          <w:rFonts w:ascii="Times New Roman" w:hAnsi="Times New Roman" w:cs="Times New Roman"/>
          <w:b/>
          <w:bCs/>
          <w:sz w:val="32"/>
          <w:szCs w:val="32"/>
        </w:rPr>
      </w:pPr>
    </w:p>
    <w:p w:rsidR="004F39F9" w:rsidRDefault="00D8449E">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независимой гарантии обеспечения гарантийных обязательств</w:t>
      </w:r>
    </w:p>
    <w:p w:rsidR="004F39F9" w:rsidRDefault="004F39F9">
      <w:pPr>
        <w:spacing w:after="160" w:line="259" w:lineRule="auto"/>
        <w:jc w:val="center"/>
        <w:rPr>
          <w:rFonts w:ascii="Times New Roman" w:hAnsi="Times New Roman" w:cs="Times New Roman"/>
          <w:b/>
          <w:bCs/>
          <w:sz w:val="24"/>
          <w:szCs w:val="24"/>
        </w:rPr>
      </w:pPr>
    </w:p>
    <w:p w:rsidR="004F39F9" w:rsidRDefault="00D8449E">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6"/>
          <w:szCs w:val="26"/>
        </w:rPr>
        <w:t>НЕЗАВИСИМАЯ ГАРАНТИЯ №</w:t>
      </w:r>
    </w:p>
    <w:p w:rsidR="004F39F9" w:rsidRDefault="004F39F9">
      <w:pPr>
        <w:widowControl w:val="0"/>
        <w:jc w:val="both"/>
        <w:rPr>
          <w:rFonts w:ascii="Times New Roman" w:hAnsi="Times New Roman" w:cs="Times New Roman"/>
          <w:sz w:val="26"/>
          <w:szCs w:val="26"/>
        </w:rPr>
      </w:pPr>
    </w:p>
    <w:p w:rsidR="004F39F9" w:rsidRDefault="00D8449E">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 xml:space="preserve">           «___»___________20__ г.</w:t>
      </w:r>
    </w:p>
    <w:p w:rsidR="004F39F9" w:rsidRDefault="004F39F9">
      <w:pPr>
        <w:widowControl w:val="0"/>
        <w:ind w:firstLine="709"/>
        <w:jc w:val="both"/>
        <w:rPr>
          <w:rFonts w:ascii="Times New Roman" w:hAnsi="Times New Roman" w:cs="Times New Roman"/>
          <w:sz w:val="26"/>
          <w:szCs w:val="26"/>
        </w:rPr>
      </w:pP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Мы информированы о том, что «___» ______20__года _____________________ </w:t>
      </w:r>
      <w:r>
        <w:rPr>
          <w:rStyle w:val="afffff7"/>
          <w:rFonts w:ascii="Times New Roman" w:eastAsia="Times New Roman" w:hAnsi="Times New Roman" w:cs="Times New Roman"/>
          <w:i/>
          <w:iCs/>
          <w:sz w:val="24"/>
          <w:szCs w:val="24"/>
        </w:rPr>
        <w:t xml:space="preserve">(наименование, ОГРН или ИНН), </w:t>
      </w:r>
      <w:r>
        <w:rPr>
          <w:rStyle w:val="afffff7"/>
          <w:rFonts w:ascii="Times New Roman" w:eastAsia="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Pr>
          <w:rStyle w:val="afffff7"/>
          <w:rFonts w:ascii="Times New Roman" w:eastAsia="Times New Roman" w:hAnsi="Times New Roman" w:cs="Times New Roman"/>
          <w:i/>
          <w:iCs/>
          <w:sz w:val="24"/>
          <w:szCs w:val="24"/>
        </w:rPr>
        <w:t>наименование бенефициара, ОГРН и/или ИНН),</w:t>
      </w:r>
      <w:r>
        <w:rPr>
          <w:rStyle w:val="afffff7"/>
          <w:rFonts w:ascii="Times New Roman" w:eastAsia="Times New Roman" w:hAnsi="Times New Roman" w:cs="Times New Roman"/>
          <w:sz w:val="24"/>
          <w:szCs w:val="24"/>
        </w:rPr>
        <w:t xml:space="preserve"> именуемым в дальнейшем «Бенефициар»</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Учитывая вышеизложенное, по просьбе Принципала, мы, _____________________________ </w:t>
      </w:r>
      <w:r>
        <w:rPr>
          <w:rStyle w:val="afffff7"/>
          <w:rFonts w:ascii="Times New Roman" w:eastAsia="Times New Roman" w:hAnsi="Times New Roman" w:cs="Times New Roman"/>
          <w:i/>
          <w:iCs/>
          <w:sz w:val="24"/>
          <w:szCs w:val="24"/>
        </w:rPr>
        <w:t>(наименование гаранта, ОГРН или ИНН), Генеральная/Универсальная</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(выбрать нужное)</w:t>
      </w:r>
      <w:r>
        <w:rPr>
          <w:rStyle w:val="afffff7"/>
          <w:rFonts w:ascii="Times New Roman" w:eastAsia="Times New Roman" w:hAnsi="Times New Roman" w:cs="Times New Roman"/>
          <w:sz w:val="24"/>
          <w:szCs w:val="24"/>
        </w:rPr>
        <w:t xml:space="preserve"> лицензия на осуществление банковских операций от _</w:t>
      </w:r>
      <w:r>
        <w:rPr>
          <w:rStyle w:val="afffff7"/>
          <w:rFonts w:ascii="Times New Roman" w:eastAsia="Times New Roman" w:hAnsi="Times New Roman" w:cs="Times New Roman"/>
          <w:i/>
          <w:iCs/>
          <w:sz w:val="24"/>
          <w:szCs w:val="24"/>
        </w:rPr>
        <w:t>________</w:t>
      </w:r>
      <w:r>
        <w:rPr>
          <w:rStyle w:val="afffff7"/>
          <w:rFonts w:ascii="Times New Roman" w:eastAsia="Times New Roman" w:hAnsi="Times New Roman" w:cs="Times New Roman"/>
          <w:sz w:val="24"/>
          <w:szCs w:val="24"/>
        </w:rPr>
        <w:t xml:space="preserve"> года № </w:t>
      </w:r>
      <w:r>
        <w:rPr>
          <w:rStyle w:val="afffff7"/>
          <w:rFonts w:ascii="Times New Roman" w:eastAsia="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f7"/>
          <w:rFonts w:ascii="Times New Roman" w:eastAsia="Times New Roman" w:hAnsi="Times New Roman" w:cs="Times New Roman"/>
          <w:i/>
          <w:iCs/>
          <w:sz w:val="24"/>
          <w:szCs w:val="24"/>
          <w:vertAlign w:val="superscript"/>
        </w:rPr>
        <w:footnoteReference w:id="17"/>
      </w:r>
      <w:r>
        <w:rPr>
          <w:rStyle w:val="afffff7"/>
          <w:rFonts w:ascii="Times New Roman" w:eastAsia="Times New Roman" w:hAnsi="Times New Roman" w:cs="Times New Roman"/>
          <w:i/>
          <w:iCs/>
          <w:sz w:val="24"/>
          <w:szCs w:val="24"/>
          <w:vertAlign w:val="superscript"/>
        </w:rPr>
        <w:t>1</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 xml:space="preserve">далее именуемый «Гарант», в лице </w:t>
      </w:r>
      <w:r>
        <w:rPr>
          <w:rStyle w:val="afffff7"/>
          <w:rFonts w:ascii="Times New Roman" w:eastAsia="Times New Roman" w:hAnsi="Times New Roman" w:cs="Times New Roman"/>
          <w:i/>
          <w:iCs/>
          <w:sz w:val="24"/>
          <w:szCs w:val="24"/>
        </w:rPr>
        <w:t>_____________(Ф. И. О. уполномоченного действовать от имени гаранта лица)</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Pr>
          <w:rStyle w:val="Hyperlink0"/>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Style w:val="afffff7"/>
          <w:rFonts w:ascii="Times New Roman" w:eastAsia="Times New Roman" w:hAnsi="Times New Roman" w:cs="Times New Roman"/>
          <w:i/>
          <w:iCs/>
          <w:sz w:val="24"/>
          <w:szCs w:val="24"/>
        </w:rPr>
        <w:t>(сумма цифрами и прописью),</w:t>
      </w:r>
      <w:r>
        <w:rPr>
          <w:rStyle w:val="afffff7"/>
          <w:rFonts w:ascii="Times New Roman" w:eastAsia="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F39F9" w:rsidRDefault="00D8449E">
      <w:pPr>
        <w:widowControl w:val="0"/>
        <w:tabs>
          <w:tab w:val="left" w:pos="1080"/>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независимая гарантия вступает в силу с _________20___года и действует по __________20___года (включительно). </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4F39F9" w:rsidRDefault="00D8449E">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7"/>
          <w:rFonts w:ascii="Times New Roman" w:eastAsia="Times New Roman" w:hAnsi="Times New Roman" w:cs="Times New Roman"/>
          <w:i/>
          <w:iCs/>
          <w:sz w:val="24"/>
          <w:szCs w:val="24"/>
        </w:rPr>
        <w:t>(указывается арбитражный суд по месту нахождения бенефициара)</w:t>
      </w:r>
      <w:r>
        <w:rPr>
          <w:rStyle w:val="afffff7"/>
          <w:rFonts w:ascii="Times New Roman" w:eastAsia="Times New Roman" w:hAnsi="Times New Roman" w:cs="Times New Roman"/>
          <w:sz w:val="24"/>
          <w:szCs w:val="24"/>
        </w:rPr>
        <w:t>.</w:t>
      </w:r>
    </w:p>
    <w:p w:rsidR="004F39F9" w:rsidRDefault="004F39F9">
      <w:pPr>
        <w:widowControl w:val="0"/>
        <w:jc w:val="both"/>
        <w:rPr>
          <w:rFonts w:ascii="Times New Roman" w:hAnsi="Times New Roman" w:cs="Times New Roman"/>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F39F9">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4"/>
                <w:szCs w:val="24"/>
              </w:rPr>
            </w:pPr>
            <w:r>
              <w:rPr>
                <w:rStyle w:val="afffff7"/>
                <w:rFonts w:ascii="Times New Roman" w:eastAsia="Times New Roman" w:hAnsi="Times New Roman" w:cs="Times New Roman"/>
                <w:sz w:val="24"/>
                <w:szCs w:val="24"/>
              </w:rPr>
              <w:t xml:space="preserve">Представитель </w:t>
            </w:r>
            <w:r>
              <w:rPr>
                <w:rStyle w:val="afffff7"/>
                <w:rFonts w:ascii="Times New Roman" w:eastAsia="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_____________</w:t>
            </w:r>
          </w:p>
        </w:tc>
      </w:tr>
      <w:tr w:rsidR="004F39F9">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4F39F9" w:rsidRDefault="00D8449E">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 xml:space="preserve">(Ф. И. О) </w:t>
            </w:r>
          </w:p>
        </w:tc>
      </w:tr>
    </w:tbl>
    <w:p w:rsidR="004F39F9" w:rsidRDefault="004F39F9">
      <w:pPr>
        <w:widowControl w:val="0"/>
        <w:jc w:val="both"/>
        <w:rPr>
          <w:rFonts w:ascii="Times New Roman" w:hAnsi="Times New Roman" w:cs="Times New Roman"/>
          <w:sz w:val="26"/>
          <w:szCs w:val="26"/>
        </w:rPr>
      </w:pPr>
    </w:p>
    <w:p w:rsidR="004F39F9" w:rsidRDefault="00D8449E">
      <w:pPr>
        <w:spacing w:after="160" w:line="259" w:lineRule="auto"/>
        <w:jc w:val="center"/>
        <w:rPr>
          <w:rFonts w:ascii="Times New Roman" w:hAnsi="Times New Roman" w:cs="Times New Roman"/>
          <w:b/>
          <w:bCs/>
          <w:sz w:val="24"/>
          <w:szCs w:val="24"/>
        </w:rPr>
      </w:pPr>
      <w:r>
        <w:rPr>
          <w:rStyle w:val="afffff7"/>
          <w:rFonts w:ascii="Times New Roman" w:eastAsia="Times New Roman" w:hAnsi="Times New Roman" w:cs="Times New Roman"/>
          <w:sz w:val="24"/>
          <w:szCs w:val="24"/>
        </w:rPr>
        <w:t xml:space="preserve">                                                                                 м.п.</w:t>
      </w:r>
    </w:p>
    <w:p w:rsidR="004F39F9" w:rsidRDefault="004F39F9">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4F39F9">
        <w:tc>
          <w:tcPr>
            <w:tcW w:w="10063" w:type="dxa"/>
          </w:tcPr>
          <w:p w:rsidR="004F39F9" w:rsidRDefault="004F39F9">
            <w:pPr>
              <w:spacing w:after="0" w:line="17" w:lineRule="atLeast"/>
              <w:jc w:val="both"/>
              <w:rPr>
                <w:rFonts w:ascii="Times New Roman" w:hAnsi="Times New Roman" w:cs="Times New Roman"/>
                <w:b/>
                <w:i/>
              </w:rPr>
            </w:pPr>
          </w:p>
        </w:tc>
      </w:tr>
      <w:tr w:rsidR="004F39F9">
        <w:tc>
          <w:tcPr>
            <w:tcW w:w="10063" w:type="dxa"/>
          </w:tcPr>
          <w:p w:rsidR="004F39F9" w:rsidRDefault="00D8449E">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4F39F9">
        <w:tc>
          <w:tcPr>
            <w:tcW w:w="10063" w:type="dxa"/>
          </w:tcPr>
          <w:p w:rsidR="004F39F9" w:rsidRDefault="00D8449E">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4F39F9">
              <w:trPr>
                <w:trHeight w:val="411"/>
              </w:trPr>
              <w:tc>
                <w:tcPr>
                  <w:tcW w:w="4819" w:type="dxa"/>
                </w:tcPr>
                <w:p w:rsidR="004F39F9" w:rsidRDefault="004F39F9">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4F39F9">
              <w:trPr>
                <w:trHeight w:val="402"/>
              </w:trPr>
              <w:tc>
                <w:tcPr>
                  <w:tcW w:w="4819"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4F39F9">
              <w:trPr>
                <w:trHeight w:val="679"/>
              </w:trPr>
              <w:tc>
                <w:tcPr>
                  <w:tcW w:w="4819"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4F39F9" w:rsidRDefault="004F39F9">
            <w:pPr>
              <w:spacing w:after="0" w:line="17" w:lineRule="atLeast"/>
              <w:ind w:left="6379" w:hanging="2"/>
              <w:jc w:val="both"/>
              <w:rPr>
                <w:rFonts w:ascii="Times New Roman" w:hAnsi="Times New Roman" w:cs="Times New Roman"/>
                <w:b/>
                <w:i/>
              </w:rPr>
            </w:pPr>
          </w:p>
        </w:tc>
      </w:tr>
    </w:tbl>
    <w:p w:rsidR="004F39F9" w:rsidRDefault="004F39F9">
      <w:pPr>
        <w:spacing w:after="160" w:line="259" w:lineRule="auto"/>
        <w:jc w:val="center"/>
        <w:rPr>
          <w:rFonts w:ascii="Times New Roman" w:hAnsi="Times New Roman" w:cs="Times New Roman"/>
          <w:b/>
          <w:bCs/>
          <w:sz w:val="24"/>
          <w:szCs w:val="24"/>
        </w:rPr>
      </w:pPr>
    </w:p>
    <w:p w:rsidR="004F39F9" w:rsidRDefault="00D8449E">
      <w:pPr>
        <w:rPr>
          <w:rFonts w:ascii="Times New Roman" w:hAnsi="Times New Roman" w:cs="Times New Roman"/>
          <w:b/>
          <w:bCs/>
          <w:sz w:val="32"/>
          <w:szCs w:val="32"/>
        </w:rPr>
      </w:pPr>
      <w:r>
        <w:rPr>
          <w:rFonts w:ascii="Times New Roman" w:eastAsia="Times New Roman" w:hAnsi="Times New Roman" w:cs="Times New Roman"/>
          <w:b/>
          <w:bCs/>
          <w:sz w:val="24"/>
          <w:szCs w:val="24"/>
        </w:rPr>
        <w:br w:type="page" w:clear="all"/>
      </w:r>
    </w:p>
    <w:p w:rsidR="004F39F9" w:rsidRDefault="00D8449E">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7.4 </w:t>
      </w:r>
    </w:p>
    <w:p w:rsidR="004F39F9" w:rsidRDefault="00D8449E">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4F39F9" w:rsidRDefault="004F39F9">
      <w:pPr>
        <w:spacing w:after="160" w:line="259" w:lineRule="auto"/>
        <w:ind w:left="6803"/>
        <w:rPr>
          <w:rFonts w:ascii="Times New Roman" w:hAnsi="Times New Roman" w:cs="Times New Roman"/>
          <w:b/>
          <w:bCs/>
          <w:sz w:val="24"/>
          <w:szCs w:val="24"/>
        </w:rPr>
      </w:pPr>
    </w:p>
    <w:p w:rsidR="004F39F9" w:rsidRDefault="00D8449E">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соглашения об обеспечительном платеже в качестве обеспечения исполнения обязательств по договору</w:t>
      </w:r>
    </w:p>
    <w:p w:rsidR="004F39F9" w:rsidRDefault="004F39F9">
      <w:pPr>
        <w:spacing w:after="160" w:line="259" w:lineRule="auto"/>
        <w:jc w:val="center"/>
        <w:rPr>
          <w:rFonts w:ascii="Times New Roman" w:hAnsi="Times New Roman" w:cs="Times New Roman"/>
          <w:b/>
          <w:bCs/>
          <w:sz w:val="24"/>
          <w:szCs w:val="24"/>
        </w:rPr>
      </w:pPr>
    </w:p>
    <w:p w:rsidR="004F39F9" w:rsidRDefault="00D8449E">
      <w:pPr>
        <w:widowControl w:val="0"/>
        <w:jc w:val="both"/>
        <w:rPr>
          <w:rFonts w:ascii="Times New Roman" w:hAnsi="Times New Roman" w:cs="Times New Roman"/>
          <w:sz w:val="26"/>
          <w:szCs w:val="20"/>
        </w:rPr>
      </w:pPr>
      <w:r>
        <w:rPr>
          <w:rFonts w:ascii="Times New Roman" w:eastAsia="Times New Roman" w:hAnsi="Times New Roman" w:cs="Times New Roman"/>
          <w:sz w:val="24"/>
          <w:szCs w:val="24"/>
        </w:rPr>
        <w:t>г. ________</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«___»___________20__ г.</w:t>
      </w:r>
    </w:p>
    <w:p w:rsidR="004F39F9" w:rsidRDefault="004F39F9">
      <w:pPr>
        <w:widowControl w:val="0"/>
        <w:tabs>
          <w:tab w:val="left" w:pos="840"/>
        </w:tabs>
        <w:jc w:val="center"/>
        <w:rPr>
          <w:rFonts w:ascii="Times New Roman" w:hAnsi="Times New Roman" w:cs="Times New Roman"/>
          <w:b/>
          <w:bCs/>
        </w:rPr>
      </w:pPr>
    </w:p>
    <w:p w:rsidR="004F39F9" w:rsidRDefault="00D8449E">
      <w:pPr>
        <w:widowControl w:val="0"/>
        <w:ind w:firstLine="709"/>
        <w:jc w:val="both"/>
        <w:rPr>
          <w:rFonts w:ascii="Times New Roman" w:hAnsi="Times New Roman" w:cs="Times New Roman"/>
          <w:sz w:val="24"/>
          <w:szCs w:val="24"/>
        </w:rPr>
      </w:pPr>
      <w:r>
        <w:rPr>
          <w:rFonts w:ascii="Times New Roman" w:eastAsia="Times New Roman" w:hAnsi="Times New Roman" w:cs="Times New Roman"/>
          <w:bCs/>
          <w:iCs/>
          <w:sz w:val="24"/>
          <w:szCs w:val="24"/>
        </w:rPr>
        <w:t>Акционерное общество «Россети Сибирь Тываэнерго» (сокращенное наименование: АО «Россети Сибирь Тываэнерго»,</w:t>
      </w:r>
      <w:r>
        <w:rPr>
          <w:rFonts w:ascii="Times New Roman" w:eastAsia="Times New Roman" w:hAnsi="Times New Roman" w:cs="Times New Roman"/>
          <w:bCs/>
          <w:i/>
          <w:iCs/>
          <w:sz w:val="24"/>
          <w:szCs w:val="24"/>
        </w:rPr>
        <w:t xml:space="preserve"> ИНН, ОГРН</w:t>
      </w:r>
      <w:r>
        <w:rPr>
          <w:rFonts w:ascii="Times New Roman" w:eastAsia="Times New Roman" w:hAnsi="Times New Roman" w:cs="Times New Roman"/>
          <w:bCs/>
          <w:iCs/>
          <w:sz w:val="24"/>
          <w:szCs w:val="24"/>
        </w:rPr>
        <w:t>)</w:t>
      </w:r>
      <w:r>
        <w:rPr>
          <w:rFonts w:ascii="Times New Roman" w:eastAsia="Times New Roman" w:hAnsi="Times New Roman" w:cs="Times New Roman"/>
          <w:sz w:val="24"/>
          <w:szCs w:val="24"/>
        </w:rPr>
        <w:t xml:space="preserve">, именуемое в дальнейшем «Заказчик», в лице _______________________ </w:t>
      </w:r>
      <w:r>
        <w:rPr>
          <w:rFonts w:ascii="Times New Roman" w:eastAsia="Times New Roman" w:hAnsi="Times New Roman" w:cs="Times New Roman"/>
          <w:i/>
          <w:sz w:val="24"/>
          <w:szCs w:val="24"/>
        </w:rPr>
        <w:t>(Ф. И. О., должность),</w:t>
      </w:r>
      <w:r>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i/>
          <w:sz w:val="24"/>
          <w:szCs w:val="24"/>
        </w:rPr>
        <w:t>__________________(реквизиты доверенности),</w:t>
      </w:r>
      <w:r>
        <w:rPr>
          <w:rFonts w:ascii="Times New Roman" w:eastAsia="Times New Roman" w:hAnsi="Times New Roman" w:cs="Times New Roman"/>
          <w:sz w:val="24"/>
          <w:szCs w:val="24"/>
        </w:rPr>
        <w:t xml:space="preserve"> с одной стороны, и ________________ </w:t>
      </w:r>
      <w:r>
        <w:rPr>
          <w:rFonts w:ascii="Times New Roman" w:eastAsia="Times New Roman" w:hAnsi="Times New Roman" w:cs="Times New Roman"/>
          <w:i/>
          <w:sz w:val="24"/>
          <w:szCs w:val="24"/>
        </w:rPr>
        <w:t>(наименование, ОГРН, ИНН),</w:t>
      </w:r>
      <w:r>
        <w:rPr>
          <w:rFonts w:ascii="Times New Roman" w:eastAsia="Times New Roman" w:hAnsi="Times New Roman" w:cs="Times New Roman"/>
          <w:sz w:val="24"/>
          <w:szCs w:val="24"/>
        </w:rPr>
        <w:t xml:space="preserve"> именуемое в дальнейшем «Поставщик», в лице __________________________ </w:t>
      </w:r>
      <w:r>
        <w:rPr>
          <w:rFonts w:ascii="Times New Roman" w:eastAsia="Times New Roman" w:hAnsi="Times New Roman" w:cs="Times New Roman"/>
          <w:i/>
          <w:sz w:val="24"/>
          <w:szCs w:val="24"/>
        </w:rPr>
        <w:t>(Ф. И. О., должность),</w:t>
      </w:r>
      <w:r>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i/>
          <w:sz w:val="24"/>
          <w:szCs w:val="24"/>
        </w:rPr>
        <w:t>__________________(реквизиты доверенности),</w:t>
      </w:r>
      <w:r>
        <w:rPr>
          <w:rFonts w:ascii="Times New Roman" w:eastAsia="Times New Roman" w:hAnsi="Times New Roman" w:cs="Times New Roman"/>
          <w:sz w:val="24"/>
          <w:szCs w:val="24"/>
        </w:rPr>
        <w:t xml:space="preserve"> с другой стороны, именуемые в дальнейшем совместно «Стороны», </w:t>
      </w:r>
      <w:r>
        <w:rPr>
          <w:rFonts w:ascii="Times New Roman" w:eastAsia="Times New Roman" w:hAnsi="Times New Roman" w:cs="Times New Roman"/>
          <w:i/>
          <w:sz w:val="24"/>
          <w:szCs w:val="24"/>
        </w:rPr>
        <w:t>в порядке п. __________ договора, который будет заключен по результатам закупочной процедуры</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Центральной конкурсной комиссии ПАО «Россети» от __№ ____, вопрос № ________)</w:t>
      </w:r>
      <w:r>
        <w:rPr>
          <w:rStyle w:val="af4"/>
          <w:rFonts w:ascii="Times New Roman" w:eastAsia="Times New Roman" w:hAnsi="Times New Roman" w:cs="Times New Roman"/>
          <w:sz w:val="24"/>
          <w:szCs w:val="24"/>
        </w:rPr>
        <w:footnoteReference w:id="18"/>
      </w:r>
      <w:r>
        <w:rPr>
          <w:rStyle w:val="af4"/>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заключили настоящее Соглашение о нижеследующем:</w:t>
      </w:r>
    </w:p>
    <w:p w:rsidR="004F39F9" w:rsidRDefault="00D8449E">
      <w:pPr>
        <w:widowControl w:val="0"/>
        <w:tabs>
          <w:tab w:val="left" w:pos="1134"/>
        </w:tabs>
        <w:ind w:firstLine="709"/>
        <w:jc w:val="both"/>
        <w:rPr>
          <w:rFonts w:ascii="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Поставщик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w:t>
      </w:r>
      <w:r>
        <w:rPr>
          <w:rStyle w:val="Hyperlink0"/>
          <w:rFonts w:ascii="Times New Roman" w:eastAsia="Times New Roman" w:hAnsi="Times New Roman" w:cs="Times New Roman"/>
          <w:sz w:val="24"/>
          <w:szCs w:val="24"/>
        </w:rPr>
        <w:t>___________</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сумма цифрами и прописью </w:t>
      </w:r>
      <w:r>
        <w:rPr>
          <w:rFonts w:ascii="Times New Roman" w:eastAsia="Times New Roman" w:hAnsi="Times New Roman" w:cs="Times New Roman"/>
          <w:sz w:val="24"/>
          <w:szCs w:val="24"/>
        </w:rPr>
        <w:t>) процентов от начальной (максимальной) цены договора (цены лота)</w:t>
      </w:r>
      <w:r>
        <w:rPr>
          <w:rStyle w:val="af4"/>
          <w:rFonts w:ascii="Times New Roman" w:eastAsia="Times New Roman" w:hAnsi="Times New Roman" w:cs="Times New Roman"/>
          <w:sz w:val="24"/>
          <w:szCs w:val="24"/>
        </w:rPr>
        <w:footnoteReference w:id="19"/>
      </w:r>
      <w:r>
        <w:rPr>
          <w:rStyle w:val="af4"/>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(включая НДС) на сумму ___________ (____________________) рублей на срок исполнения Поставщиком обязательств по Договору до момента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контрагентом поставки товаров в полном объеме</w:t>
      </w:r>
      <w:r>
        <w:rPr>
          <w:rFonts w:ascii="Times New Roman" w:eastAsia="Times New Roman" w:hAnsi="Times New Roman" w:cs="Times New Roman"/>
          <w:sz w:val="24"/>
          <w:szCs w:val="24"/>
        </w:rPr>
        <w:t>.</w:t>
      </w:r>
    </w:p>
    <w:p w:rsidR="004F39F9" w:rsidRDefault="00D8449E">
      <w:pPr>
        <w:widowControl w:val="0"/>
        <w:tabs>
          <w:tab w:val="left" w:pos="709"/>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ab/>
        <w:t xml:space="preserve">Перечисление обеспечительного платежа осуществляется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на обособленный счет Заказчика. Перечисление обеспечительного платежа должно быть совершено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на счет Заказчика до даты заключения договора (дополнительного соглашения).</w:t>
      </w:r>
    </w:p>
    <w:p w:rsidR="004F39F9" w:rsidRDefault="00D8449E">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bCs/>
          <w:sz w:val="24"/>
          <w:szCs w:val="24"/>
        </w:rPr>
        <w:t>Открытие и обслуживание данного счета осуществляется Заказчиком.</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ab/>
        <w:t xml:space="preserve">Подрядчик предоставляет обеспечительный платеж на период исполнения обязательств по Договору до момента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поставки товаров в полном объеме</w:t>
      </w:r>
      <w:r>
        <w:rPr>
          <w:rFonts w:ascii="Times New Roman" w:eastAsia="Times New Roman" w:hAnsi="Times New Roman" w:cs="Times New Roman"/>
          <w:bCs/>
          <w:sz w:val="24"/>
          <w:szCs w:val="24"/>
        </w:rPr>
        <w:t>.</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ab/>
        <w:t xml:space="preserve">Обеспечительный платеж может быть использован Заказчиком для покрытия расходов, связанных с ненадлежащим 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 в том числе на возмещение убытков, связанных с таким неисполнением/ненадлежащим исполнением.</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5.</w:t>
      </w:r>
      <w:r>
        <w:rPr>
          <w:rFonts w:ascii="Times New Roman" w:eastAsia="Times New Roman" w:hAnsi="Times New Roman" w:cs="Times New Roman"/>
          <w:bCs/>
          <w:sz w:val="24"/>
          <w:szCs w:val="24"/>
        </w:rPr>
        <w:tab/>
        <w:t>Сумма списания обеспечительного платежа определяется Заказчиком с учетом следующих положений:</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5.1.</w:t>
      </w:r>
      <w:r>
        <w:rPr>
          <w:rFonts w:ascii="Times New Roman" w:eastAsia="Times New Roman" w:hAnsi="Times New Roman" w:cs="Times New Roman"/>
          <w:bCs/>
          <w:sz w:val="24"/>
          <w:szCs w:val="24"/>
        </w:rPr>
        <w:tab/>
        <w:t>Сумма списания обеспечительного платежа должна соответствовать минимальной из следующих величин:</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 xml:space="preserve">- сумма неисполненных денежных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а перед Заказчиком; </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 размера обеспечительного платежа.</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 перед Заказчиком определяется с учетом:</w:t>
      </w:r>
    </w:p>
    <w:p w:rsidR="004F39F9" w:rsidRDefault="00D8449E">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выставленных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у и неоплаченных претензий (кроме претензий, отозванных Заказчиком);</w:t>
      </w:r>
    </w:p>
    <w:p w:rsidR="004F39F9" w:rsidRDefault="00D8449E">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4F39F9" w:rsidRDefault="00D8449E">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возмещения расходов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которые понес Заказчик в связи с неисполнением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w:t>
      </w:r>
    </w:p>
    <w:p w:rsidR="004F39F9" w:rsidRDefault="00D8449E">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возмещения убытков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причиненных неисполнением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w:t>
      </w:r>
    </w:p>
    <w:p w:rsidR="004F39F9" w:rsidRDefault="00D8449E">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процентов за неправомерное пользование денежными средствами Заказчика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либо учтенной в выставленных претензиях);</w:t>
      </w:r>
    </w:p>
    <w:p w:rsidR="004F39F9" w:rsidRDefault="00D8449E">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подлежащей оплате задолженности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а перед Заказчиком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либо в связи с произошедшей переплатой по Договору в пользу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w:t>
      </w:r>
    </w:p>
    <w:p w:rsidR="004F39F9" w:rsidRDefault="00D8449E">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иных подлежащих оплате и неисполненных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 перед Заказчиком (сверх суммы, уже учтенной в выставленных претензиях).</w:t>
      </w:r>
    </w:p>
    <w:p w:rsidR="004F39F9" w:rsidRDefault="00D8449E">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7.</w:t>
      </w:r>
      <w:r>
        <w:rPr>
          <w:rFonts w:ascii="Times New Roman" w:eastAsia="Times New Roman" w:hAnsi="Times New Roman" w:cs="Times New Roman"/>
          <w:bCs/>
          <w:sz w:val="24"/>
          <w:szCs w:val="24"/>
        </w:rPr>
        <w:tab/>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4F39F9" w:rsidRDefault="00D8449E">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bCs/>
          <w:sz w:val="24"/>
          <w:szCs w:val="24"/>
        </w:rPr>
        <w:t>8.</w:t>
      </w:r>
      <w:r>
        <w:rPr>
          <w:rFonts w:ascii="Times New Roman" w:eastAsia="Times New Roman" w:hAnsi="Times New Roman" w:cs="Times New Roman"/>
          <w:bCs/>
          <w:sz w:val="24"/>
          <w:szCs w:val="24"/>
        </w:rPr>
        <w:tab/>
        <w:t xml:space="preserve">Возврат обеспечительного платежа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у до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контрагентом поставки товаров в полном объеме</w:t>
      </w:r>
      <w:r>
        <w:rPr>
          <w:rFonts w:ascii="Times New Roman" w:eastAsia="Times New Roman" w:hAnsi="Times New Roman" w:cs="Times New Roman"/>
          <w:bCs/>
          <w:sz w:val="24"/>
          <w:szCs w:val="24"/>
        </w:rPr>
        <w:t>, а не отдельных его частей или этапов, не допускается.</w:t>
      </w:r>
    </w:p>
    <w:p w:rsidR="004F39F9" w:rsidRDefault="00D8449E">
      <w:pPr>
        <w:tabs>
          <w:tab w:val="left" w:pos="840"/>
        </w:tabs>
        <w:ind w:firstLine="709"/>
        <w:jc w:val="both"/>
        <w:rPr>
          <w:rFonts w:ascii="Times New Roman" w:hAnsi="Times New Roman" w:cs="Times New Roman"/>
          <w:szCs w:val="26"/>
        </w:rPr>
      </w:pPr>
      <w:r>
        <w:rPr>
          <w:rFonts w:ascii="Times New Roman" w:eastAsia="Times New Roman" w:hAnsi="Times New Roman" w:cs="Times New Roman"/>
          <w:sz w:val="24"/>
          <w:szCs w:val="24"/>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4F39F9" w:rsidRDefault="00D8449E">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sz w:val="24"/>
          <w:szCs w:val="24"/>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Заказчиком альтернативного способа обеспечения</w:t>
      </w:r>
      <w:r>
        <w:rPr>
          <w:rFonts w:ascii="Times New Roman" w:eastAsia="Times New Roman" w:hAnsi="Times New Roman" w:cs="Times New Roman"/>
          <w:bCs/>
          <w:sz w:val="24"/>
          <w:szCs w:val="24"/>
        </w:rPr>
        <w:t>.</w:t>
      </w:r>
    </w:p>
    <w:p w:rsidR="004F39F9" w:rsidRDefault="00D8449E">
      <w:pPr>
        <w:widowControl w:val="0"/>
        <w:tabs>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9.</w:t>
      </w:r>
      <w:r>
        <w:rPr>
          <w:rFonts w:ascii="Times New Roman" w:eastAsia="Times New Roman" w:hAnsi="Times New Roman" w:cs="Times New Roman"/>
          <w:bCs/>
          <w:sz w:val="24"/>
          <w:szCs w:val="24"/>
        </w:rPr>
        <w:tab/>
        <w:t xml:space="preserve">Возврат обеспечительного платежа, предоставленного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условий Договора, производится в течение 30 (Тридцати) календарных дней со дня подписания </w:t>
      </w:r>
      <w:r>
        <w:rPr>
          <w:rFonts w:ascii="Times New Roman" w:eastAsia="Times New Roman" w:hAnsi="Times New Roman" w:cs="Times New Roman"/>
          <w:i/>
          <w:sz w:val="24"/>
          <w:szCs w:val="24"/>
        </w:rPr>
        <w:t xml:space="preserve">сторонами итоговых документов, предусмотренных договором, подтверждающих выполнение контрагентом поставки товаров в полном объеме </w:t>
      </w:r>
      <w:r>
        <w:rPr>
          <w:rFonts w:ascii="Times New Roman" w:eastAsia="Times New Roman" w:hAnsi="Times New Roman" w:cs="Times New Roman"/>
          <w:bCs/>
          <w:sz w:val="24"/>
          <w:szCs w:val="24"/>
        </w:rPr>
        <w:t xml:space="preserve">при условии предоставления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обеспечения исполнения обязательств в гарантийный период в соответствии с требованиями, установленными Договором.</w:t>
      </w:r>
    </w:p>
    <w:p w:rsidR="004F39F9" w:rsidRDefault="00D8449E">
      <w:pPr>
        <w:widowControl w:val="0"/>
        <w:tabs>
          <w:tab w:val="left" w:pos="840"/>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10.</w:t>
      </w:r>
      <w:r>
        <w:rPr>
          <w:rFonts w:ascii="Times New Roman" w:eastAsia="Times New Roman" w:hAnsi="Times New Roman" w:cs="Times New Roman"/>
          <w:bCs/>
          <w:sz w:val="24"/>
          <w:szCs w:val="24"/>
        </w:rPr>
        <w:tab/>
        <w:t xml:space="preserve">В случае непредоставления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обеспечения исполнения обязательств в гарантийный период возврат обеспечительного платежа Заказчиком не осуществляется.</w:t>
      </w:r>
    </w:p>
    <w:p w:rsidR="004F39F9" w:rsidRDefault="00D8449E">
      <w:pPr>
        <w:widowControl w:val="0"/>
        <w:tabs>
          <w:tab w:val="left" w:pos="840"/>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11.</w:t>
      </w:r>
      <w:r>
        <w:rPr>
          <w:rFonts w:ascii="Times New Roman" w:eastAsia="Times New Roman" w:hAnsi="Times New Roman" w:cs="Times New Roman"/>
          <w:bCs/>
          <w:sz w:val="24"/>
          <w:szCs w:val="24"/>
        </w:rPr>
        <w:tab/>
        <w:t xml:space="preserve">При расторжении (прекращении) Договора по основаниям, связанным с неисполнением/ненадлежащем исполнением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по Договору, обеспечительный платеж возврату не подлежит.</w:t>
      </w:r>
    </w:p>
    <w:p w:rsidR="004F39F9" w:rsidRDefault="00D8449E">
      <w:pPr>
        <w:spacing w:after="160" w:line="259" w:lineRule="auto"/>
        <w:ind w:firstLine="709"/>
        <w:jc w:val="both"/>
        <w:rPr>
          <w:rFonts w:ascii="Times New Roman" w:hAnsi="Times New Roman" w:cs="Times New Roman"/>
          <w:b/>
          <w:bCs/>
          <w:sz w:val="24"/>
          <w:szCs w:val="24"/>
        </w:rPr>
      </w:pPr>
      <w:r>
        <w:rPr>
          <w:rFonts w:ascii="Times New Roman" w:eastAsia="Times New Roman" w:hAnsi="Times New Roman" w:cs="Times New Roman"/>
          <w:bCs/>
          <w:sz w:val="24"/>
          <w:szCs w:val="24"/>
        </w:rPr>
        <w:t>12.</w:t>
      </w:r>
      <w:r>
        <w:rPr>
          <w:rFonts w:ascii="Times New Roman" w:eastAsia="Times New Roman" w:hAnsi="Times New Roman" w:cs="Times New Roman"/>
          <w:bCs/>
          <w:sz w:val="24"/>
          <w:szCs w:val="24"/>
        </w:rPr>
        <w:tab/>
        <w:t xml:space="preserve">Стороны установили, что на сумму обеспечительного платежа начисление процентов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не осуществляется.</w:t>
      </w:r>
    </w:p>
    <w:p w:rsidR="004F39F9" w:rsidRDefault="004F39F9">
      <w:pPr>
        <w:spacing w:after="160" w:line="259" w:lineRule="auto"/>
        <w:ind w:firstLine="709"/>
        <w:jc w:val="both"/>
        <w:rPr>
          <w:rFonts w:ascii="Times New Roman" w:hAnsi="Times New Roman" w:cs="Times New Roman"/>
          <w:b/>
          <w:bCs/>
          <w:sz w:val="24"/>
          <w:szCs w:val="24"/>
        </w:rPr>
      </w:pPr>
    </w:p>
    <w:p w:rsidR="004F39F9" w:rsidRDefault="004F39F9">
      <w:pPr>
        <w:spacing w:after="160" w:line="259" w:lineRule="auto"/>
        <w:ind w:firstLine="709"/>
        <w:jc w:val="both"/>
        <w:rPr>
          <w:rFonts w:ascii="Times New Roman" w:hAnsi="Times New Roman" w:cs="Times New Roman"/>
          <w:b/>
          <w:bCs/>
          <w:sz w:val="24"/>
          <w:szCs w:val="24"/>
        </w:rPr>
      </w:pPr>
    </w:p>
    <w:p w:rsidR="004F39F9" w:rsidRDefault="00D8449E">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4F39F9" w:rsidRDefault="004F39F9">
      <w:pPr>
        <w:widowControl w:val="0"/>
        <w:suppressLineNumbers/>
        <w:spacing w:after="0" w:line="17" w:lineRule="atLeast"/>
        <w:rPr>
          <w:rFonts w:ascii="Times New Roman" w:hAnsi="Times New Roman" w:cs="Times New Roman"/>
          <w:bCs/>
        </w:rPr>
      </w:pPr>
    </w:p>
    <w:p w:rsidR="004F39F9" w:rsidRDefault="004F39F9">
      <w:pPr>
        <w:widowControl w:val="0"/>
        <w:suppressLineNumbers/>
        <w:spacing w:after="0" w:line="17" w:lineRule="atLeast"/>
        <w:rPr>
          <w:rFonts w:ascii="Times New Roman" w:hAnsi="Times New Roman" w:cs="Times New Roman"/>
          <w:bCs/>
        </w:rPr>
      </w:pPr>
    </w:p>
    <w:p w:rsidR="004F39F9" w:rsidRDefault="00D8449E">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4F39F9" w:rsidRDefault="00D8449E">
      <w:pPr>
        <w:spacing w:after="160" w:line="259" w:lineRule="auto"/>
        <w:ind w:firstLine="709"/>
        <w:jc w:val="both"/>
        <w:rPr>
          <w:rFonts w:ascii="Times New Roman" w:hAnsi="Times New Roman" w:cs="Times New Roman"/>
          <w:b/>
          <w:bCs/>
          <w:sz w:val="24"/>
          <w:szCs w:val="24"/>
        </w:rPr>
      </w:pPr>
      <w:r>
        <w:rPr>
          <w:rFonts w:ascii="Times New Roman" w:eastAsia="Times New Roman" w:hAnsi="Times New Roman" w:cs="Times New Roman"/>
        </w:rPr>
        <w:t>М.П.                                                                                   М.П.</w:t>
      </w:r>
    </w:p>
    <w:p w:rsidR="004F39F9" w:rsidRDefault="004F39F9">
      <w:pPr>
        <w:spacing w:after="160" w:line="259" w:lineRule="auto"/>
        <w:jc w:val="center"/>
        <w:rPr>
          <w:rFonts w:ascii="Times New Roman" w:hAnsi="Times New Roman" w:cs="Times New Roman"/>
          <w:b/>
          <w:bCs/>
          <w:sz w:val="24"/>
          <w:szCs w:val="24"/>
        </w:rPr>
      </w:pPr>
    </w:p>
    <w:p w:rsidR="004F39F9" w:rsidRDefault="004F39F9">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4F39F9">
        <w:tc>
          <w:tcPr>
            <w:tcW w:w="10063" w:type="dxa"/>
          </w:tcPr>
          <w:p w:rsidR="004F39F9" w:rsidRDefault="004F39F9">
            <w:pPr>
              <w:spacing w:after="0" w:line="17" w:lineRule="atLeast"/>
              <w:jc w:val="both"/>
              <w:rPr>
                <w:rFonts w:ascii="Times New Roman" w:hAnsi="Times New Roman" w:cs="Times New Roman"/>
                <w:b/>
                <w:i/>
              </w:rPr>
            </w:pPr>
          </w:p>
        </w:tc>
      </w:tr>
      <w:tr w:rsidR="004F39F9">
        <w:tc>
          <w:tcPr>
            <w:tcW w:w="10063" w:type="dxa"/>
          </w:tcPr>
          <w:p w:rsidR="004F39F9" w:rsidRDefault="00D8449E">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4F39F9">
        <w:tc>
          <w:tcPr>
            <w:tcW w:w="10063" w:type="dxa"/>
          </w:tcPr>
          <w:p w:rsidR="004F39F9" w:rsidRDefault="00D8449E">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4F39F9">
              <w:trPr>
                <w:trHeight w:val="411"/>
              </w:trPr>
              <w:tc>
                <w:tcPr>
                  <w:tcW w:w="4819" w:type="dxa"/>
                </w:tcPr>
                <w:p w:rsidR="004F39F9" w:rsidRDefault="004F39F9">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4F39F9">
              <w:trPr>
                <w:trHeight w:val="402"/>
              </w:trPr>
              <w:tc>
                <w:tcPr>
                  <w:tcW w:w="4819"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4F39F9">
              <w:trPr>
                <w:trHeight w:val="679"/>
              </w:trPr>
              <w:tc>
                <w:tcPr>
                  <w:tcW w:w="4819"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4F39F9" w:rsidRDefault="004F39F9">
            <w:pPr>
              <w:spacing w:after="0" w:line="17" w:lineRule="atLeast"/>
              <w:ind w:left="6379" w:hanging="2"/>
              <w:jc w:val="both"/>
              <w:rPr>
                <w:rFonts w:ascii="Times New Roman" w:hAnsi="Times New Roman" w:cs="Times New Roman"/>
                <w:b/>
                <w:i/>
              </w:rPr>
            </w:pPr>
          </w:p>
        </w:tc>
      </w:tr>
    </w:tbl>
    <w:p w:rsidR="004F39F9" w:rsidRDefault="004F39F9">
      <w:pPr>
        <w:spacing w:after="160" w:line="259" w:lineRule="auto"/>
        <w:jc w:val="center"/>
        <w:rPr>
          <w:rFonts w:ascii="Times New Roman" w:hAnsi="Times New Roman" w:cs="Times New Roman"/>
          <w:b/>
          <w:bCs/>
          <w:sz w:val="24"/>
          <w:szCs w:val="24"/>
        </w:rPr>
      </w:pPr>
    </w:p>
    <w:p w:rsidR="004F39F9" w:rsidRDefault="00D8449E">
      <w:pPr>
        <w:rPr>
          <w:rFonts w:ascii="Times New Roman" w:hAnsi="Times New Roman" w:cs="Times New Roman"/>
          <w:b/>
          <w:bCs/>
          <w:sz w:val="24"/>
          <w:szCs w:val="24"/>
        </w:rPr>
      </w:pPr>
      <w:r>
        <w:rPr>
          <w:rFonts w:ascii="Times New Roman" w:eastAsia="Times New Roman" w:hAnsi="Times New Roman" w:cs="Times New Roman"/>
          <w:b/>
          <w:bCs/>
          <w:sz w:val="24"/>
          <w:szCs w:val="24"/>
        </w:rPr>
        <w:br w:type="page" w:clear="all"/>
      </w:r>
    </w:p>
    <w:p w:rsidR="004F39F9" w:rsidRDefault="00D8449E">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7.5 </w:t>
      </w:r>
    </w:p>
    <w:p w:rsidR="004F39F9" w:rsidRDefault="00D8449E">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4F39F9" w:rsidRDefault="00D8449E">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4F39F9" w:rsidRDefault="004F39F9">
      <w:pPr>
        <w:spacing w:after="160" w:line="259" w:lineRule="auto"/>
        <w:jc w:val="center"/>
        <w:rPr>
          <w:rFonts w:ascii="Times New Roman" w:hAnsi="Times New Roman" w:cs="Times New Roman"/>
          <w:sz w:val="24"/>
          <w:szCs w:val="24"/>
        </w:rPr>
      </w:pPr>
    </w:p>
    <w:p w:rsidR="004F39F9" w:rsidRDefault="00D8449E">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соглашения об обеспечительном платеже в качестве обеспечения исполнения обязательств в гарантийный период</w:t>
      </w:r>
    </w:p>
    <w:p w:rsidR="004F39F9" w:rsidRDefault="004F39F9">
      <w:pPr>
        <w:spacing w:after="160" w:line="259" w:lineRule="auto"/>
        <w:jc w:val="center"/>
        <w:rPr>
          <w:rFonts w:ascii="Times New Roman" w:hAnsi="Times New Roman" w:cs="Times New Roman"/>
          <w:b/>
          <w:bCs/>
          <w:sz w:val="24"/>
          <w:szCs w:val="24"/>
        </w:rPr>
      </w:pPr>
    </w:p>
    <w:p w:rsidR="004F39F9" w:rsidRDefault="00D8449E">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 xml:space="preserve">    «___»___________20__ г.</w:t>
      </w:r>
    </w:p>
    <w:p w:rsidR="004F39F9" w:rsidRDefault="004F39F9">
      <w:pPr>
        <w:widowControl w:val="0"/>
        <w:tabs>
          <w:tab w:val="left" w:pos="840"/>
        </w:tabs>
        <w:jc w:val="center"/>
        <w:rPr>
          <w:rFonts w:ascii="Times New Roman" w:hAnsi="Times New Roman" w:cs="Times New Roman"/>
          <w:b/>
          <w:bCs/>
        </w:rPr>
      </w:pPr>
    </w:p>
    <w:p w:rsidR="004F39F9" w:rsidRDefault="00D8449E">
      <w:pPr>
        <w:widowControl w:val="0"/>
        <w:ind w:firstLine="709"/>
        <w:jc w:val="both"/>
        <w:rPr>
          <w:rStyle w:val="Hyperlink0"/>
          <w:rFonts w:ascii="Times New Roman" w:hAnsi="Times New Roman" w:cs="Times New Roman"/>
          <w:sz w:val="24"/>
          <w:szCs w:val="24"/>
        </w:rPr>
      </w:pPr>
      <w:r>
        <w:rPr>
          <w:rStyle w:val="afffff7"/>
          <w:rFonts w:ascii="Times New Roman" w:eastAsia="Times New Roman" w:hAnsi="Times New Roman" w:cs="Times New Roman"/>
          <w:sz w:val="24"/>
          <w:szCs w:val="24"/>
        </w:rPr>
        <w:t xml:space="preserve">__________ </w:t>
      </w:r>
      <w:r>
        <w:rPr>
          <w:rStyle w:val="afffff7"/>
          <w:rFonts w:ascii="Times New Roman" w:eastAsia="Times New Roman" w:hAnsi="Times New Roman" w:cs="Times New Roman"/>
          <w:i/>
          <w:iCs/>
          <w:sz w:val="24"/>
          <w:szCs w:val="24"/>
        </w:rPr>
        <w:t xml:space="preserve">(указывается полное наименование Общества) </w:t>
      </w:r>
      <w:r>
        <w:rPr>
          <w:rStyle w:val="afffff7"/>
          <w:rFonts w:ascii="Times New Roman" w:eastAsia="Times New Roman" w:hAnsi="Times New Roman" w:cs="Times New Roman"/>
          <w:sz w:val="24"/>
          <w:szCs w:val="24"/>
        </w:rPr>
        <w:t>(сокращенное наименование:</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 ИНН</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 ОГРН</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именуемое в дальнейшем «</w:t>
      </w:r>
      <w:r>
        <w:rPr>
          <w:rStyle w:val="afffff7"/>
          <w:rFonts w:ascii="Times New Roman" w:eastAsia="Times New Roman" w:hAnsi="Times New Roman" w:cs="Times New Roman"/>
          <w:i/>
          <w:sz w:val="24"/>
          <w:szCs w:val="24"/>
        </w:rPr>
        <w:t>Заказчик</w:t>
      </w:r>
      <w:r>
        <w:rPr>
          <w:rStyle w:val="afffff7"/>
          <w:rFonts w:ascii="Times New Roman" w:eastAsia="Times New Roman" w:hAnsi="Times New Roman" w:cs="Times New Roman"/>
          <w:sz w:val="24"/>
          <w:szCs w:val="24"/>
        </w:rPr>
        <w:t xml:space="preserve">», в лице _______________________ </w:t>
      </w:r>
      <w:r>
        <w:rPr>
          <w:rStyle w:val="afffff7"/>
          <w:rFonts w:ascii="Times New Roman" w:eastAsia="Times New Roman" w:hAnsi="Times New Roman" w:cs="Times New Roman"/>
          <w:i/>
          <w:iCs/>
          <w:sz w:val="24"/>
          <w:szCs w:val="24"/>
        </w:rPr>
        <w:t>(Ф. И. О., должность),</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__________________(реквизиты доверенности),</w:t>
      </w:r>
      <w:r>
        <w:rPr>
          <w:rStyle w:val="afffff7"/>
          <w:rFonts w:ascii="Times New Roman" w:eastAsia="Times New Roman" w:hAnsi="Times New Roman" w:cs="Times New Roman"/>
          <w:sz w:val="24"/>
          <w:szCs w:val="24"/>
        </w:rPr>
        <w:t xml:space="preserve"> с одной стороны, и ________________ </w:t>
      </w:r>
      <w:r>
        <w:rPr>
          <w:rStyle w:val="afffff7"/>
          <w:rFonts w:ascii="Times New Roman" w:eastAsia="Times New Roman" w:hAnsi="Times New Roman" w:cs="Times New Roman"/>
          <w:i/>
          <w:iCs/>
          <w:sz w:val="24"/>
          <w:szCs w:val="24"/>
        </w:rPr>
        <w:t>(наименование, ОГРН, ИНН),</w:t>
      </w:r>
      <w:r>
        <w:rPr>
          <w:rStyle w:val="afffff7"/>
          <w:rFonts w:ascii="Times New Roman" w:eastAsia="Times New Roman" w:hAnsi="Times New Roman" w:cs="Times New Roman"/>
          <w:sz w:val="24"/>
          <w:szCs w:val="24"/>
        </w:rPr>
        <w:t xml:space="preserve"> именуемое в дальнейшем «</w:t>
      </w:r>
      <w:r>
        <w:rPr>
          <w:rStyle w:val="afffff7"/>
          <w:rFonts w:ascii="Times New Roman" w:eastAsia="Times New Roman" w:hAnsi="Times New Roman" w:cs="Times New Roman"/>
          <w:i/>
          <w:sz w:val="24"/>
          <w:szCs w:val="24"/>
        </w:rPr>
        <w:t>Поставщик</w:t>
      </w:r>
      <w:r>
        <w:rPr>
          <w:rStyle w:val="afffff7"/>
          <w:rFonts w:ascii="Times New Roman" w:eastAsia="Times New Roman" w:hAnsi="Times New Roman" w:cs="Times New Roman"/>
          <w:sz w:val="24"/>
          <w:szCs w:val="24"/>
        </w:rPr>
        <w:t xml:space="preserve">», в лице __________________________ </w:t>
      </w:r>
      <w:r>
        <w:rPr>
          <w:rStyle w:val="afffff7"/>
          <w:rFonts w:ascii="Times New Roman" w:eastAsia="Times New Roman" w:hAnsi="Times New Roman" w:cs="Times New Roman"/>
          <w:i/>
          <w:iCs/>
          <w:sz w:val="24"/>
          <w:szCs w:val="24"/>
        </w:rPr>
        <w:t>(Ф. И. О., должность),</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__________________(реквизиты доверенности),</w:t>
      </w:r>
      <w:r>
        <w:rPr>
          <w:rStyle w:val="afffff7"/>
          <w:rFonts w:ascii="Times New Roman" w:eastAsia="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4F39F9" w:rsidRDefault="00D8449E">
      <w:pPr>
        <w:widowControl w:val="0"/>
        <w:ind w:firstLine="708"/>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1. </w:t>
      </w:r>
      <w:r>
        <w:rPr>
          <w:rStyle w:val="Hyperlink0"/>
          <w:rFonts w:ascii="Times New Roman" w:eastAsia="Times New Roman" w:hAnsi="Times New Roman" w:cs="Times New Roman"/>
          <w:i/>
          <w:sz w:val="24"/>
          <w:szCs w:val="24"/>
        </w:rPr>
        <w:t xml:space="preserve">Поставщик </w:t>
      </w:r>
      <w:r>
        <w:rPr>
          <w:rStyle w:val="Hyperlink0"/>
          <w:rFonts w:ascii="Times New Roman" w:eastAsia="Times New Roman" w:hAnsi="Times New Roman" w:cs="Times New Roman"/>
          <w:sz w:val="24"/>
          <w:szCs w:val="24"/>
        </w:rPr>
        <w:t xml:space="preserve">в порядке статьи 381.1 Гражданского кодекса Российской Федерации предоставляет </w:t>
      </w:r>
      <w:r>
        <w:rPr>
          <w:rStyle w:val="Hyperlink0"/>
          <w:rFonts w:ascii="Times New Roman" w:eastAsia="Times New Roman" w:hAnsi="Times New Roman" w:cs="Times New Roman"/>
          <w:i/>
          <w:sz w:val="24"/>
          <w:szCs w:val="24"/>
        </w:rPr>
        <w:t>Заказчику</w:t>
      </w:r>
      <w:r>
        <w:rPr>
          <w:rStyle w:val="Hyperlink0"/>
          <w:rFonts w:ascii="Times New Roman" w:eastAsia="Times New Roman" w:hAnsi="Times New Roman" w:cs="Times New Roman"/>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2. Перечисление обеспечительного платежа осуществляется </w:t>
      </w:r>
      <w:r>
        <w:rPr>
          <w:rStyle w:val="Hyperlink0"/>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 xml:space="preserve">ом на обособленный счет </w:t>
      </w:r>
      <w:r>
        <w:rPr>
          <w:rStyle w:val="Hyperlink0"/>
          <w:rFonts w:ascii="Times New Roman" w:eastAsia="Times New Roman" w:hAnsi="Times New Roman" w:cs="Times New Roman"/>
          <w:i/>
          <w:sz w:val="24"/>
          <w:szCs w:val="24"/>
        </w:rPr>
        <w:t>Заказчика</w:t>
      </w:r>
      <w:r>
        <w:rPr>
          <w:rStyle w:val="Hyperlink0"/>
          <w:rFonts w:ascii="Times New Roman" w:eastAsia="Times New Roman" w:hAnsi="Times New Roman" w:cs="Times New Roman"/>
          <w:sz w:val="24"/>
          <w:szCs w:val="24"/>
        </w:rPr>
        <w:t xml:space="preserve">. Перечисление обеспечительного платежа должно быть совершено </w:t>
      </w:r>
      <w:r>
        <w:rPr>
          <w:rStyle w:val="Hyperlink0"/>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не позднее даты начала гарантийного срока по договору.</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Открытие и обслуживание данного счета осуществляется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3.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 </w:t>
      </w:r>
      <w:r>
        <w:rPr>
          <w:rStyle w:val="Hyperlink0"/>
          <w:rFonts w:ascii="Times New Roman" w:eastAsia="Times New Roman" w:hAnsi="Times New Roman" w:cs="Times New Roman"/>
          <w:sz w:val="24"/>
          <w:szCs w:val="24"/>
        </w:rPr>
        <w:t>предоставляет обеспечительный платеж на период гарантийной эксплуатации Товара до момента окончания гарантийного срока и подписания Протокола об отсутствии взаимных претензий.</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4. Обеспечительный платеж может быть использован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для покрытия расходов, связанных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обязательств в гарантийный период.</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5. Сумма списания обеспечительного платежа определяется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с учетом следующих положений:</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 сумма неисполненных денежных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а </w:t>
      </w:r>
      <w:r>
        <w:rPr>
          <w:rStyle w:val="Hyperlink0"/>
          <w:rFonts w:ascii="Times New Roman" w:eastAsia="Times New Roman" w:hAnsi="Times New Roman" w:cs="Times New Roman"/>
          <w:sz w:val="24"/>
          <w:szCs w:val="24"/>
        </w:rPr>
        <w:t xml:space="preserve">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гарантийный период; </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размера обеспечительного платежа.</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 xml:space="preserve">ом 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определяется с учетом:</w:t>
      </w:r>
    </w:p>
    <w:p w:rsidR="004F39F9" w:rsidRDefault="00D8449E">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выставленных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и неоплаченных претензий (кроме претензий, отозванных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обязательств в гарантийный период;</w:t>
      </w:r>
    </w:p>
    <w:p w:rsidR="004F39F9" w:rsidRDefault="00D8449E">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имеет право на основании Договора либо закона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4F39F9" w:rsidRDefault="00D8449E">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возмещения расходов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которые понес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4F39F9" w:rsidRDefault="00D8449E">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возмещения убытков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причиненных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4F39F9" w:rsidRDefault="00D8449E">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процентов за неправомерное пользование денежными средствами </w:t>
      </w:r>
      <w:r>
        <w:rPr>
          <w:rStyle w:val="Hyperlink0"/>
          <w:rFonts w:ascii="Times New Roman" w:eastAsia="Times New Roman" w:hAnsi="Times New Roman" w:cs="Times New Roman"/>
          <w:i/>
          <w:sz w:val="24"/>
          <w:szCs w:val="24"/>
        </w:rPr>
        <w:t>Заказчика</w:t>
      </w:r>
      <w:r>
        <w:rPr>
          <w:rStyle w:val="Hyperlink0"/>
          <w:rFonts w:ascii="Times New Roman" w:eastAsia="Times New Roman" w:hAnsi="Times New Roman" w:cs="Times New Roman"/>
          <w:sz w:val="24"/>
          <w:szCs w:val="24"/>
        </w:rPr>
        <w:t xml:space="preserve">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4F39F9" w:rsidRDefault="00D8449E">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иных подлежащих оплате и неисполненных обязательств </w:t>
      </w:r>
      <w:r>
        <w:rPr>
          <w:rStyle w:val="Hyperlink0"/>
          <w:rFonts w:ascii="Times New Roman" w:eastAsia="Times New Roman" w:hAnsi="Times New Roman" w:cs="Times New Roman"/>
          <w:i/>
          <w:sz w:val="24"/>
          <w:szCs w:val="24"/>
        </w:rPr>
        <w:t>Подрядчика</w:t>
      </w:r>
      <w:r>
        <w:rPr>
          <w:rStyle w:val="Hyperlink0"/>
          <w:rFonts w:ascii="Times New Roman" w:eastAsia="Times New Roman" w:hAnsi="Times New Roman" w:cs="Times New Roman"/>
          <w:sz w:val="24"/>
          <w:szCs w:val="24"/>
        </w:rPr>
        <w:t xml:space="preserve"> 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(сверх суммы, уже учтенной в выставленных претензиях).</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7. В случае принятия решения о списании обеспечительного платежа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в течение 3 (трех) рабочих дней направляет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8. Возврат обеспечительного платежа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до момента окончания гарантийного срока и подписания сторонами протокола об отсутствии взаимных претензий не допускается.</w:t>
      </w:r>
    </w:p>
    <w:p w:rsidR="004F39F9" w:rsidRDefault="00D8449E">
      <w:pPr>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4F39F9" w:rsidRDefault="00D8449E">
      <w:pPr>
        <w:widowControl w:val="0"/>
        <w:tabs>
          <w:tab w:val="left" w:pos="840"/>
        </w:tabs>
        <w:ind w:firstLine="709"/>
        <w:jc w:val="both"/>
        <w:rPr>
          <w:rFonts w:ascii="Times New Roman" w:hAnsi="Times New Roman" w:cs="Times New Roman"/>
        </w:rPr>
      </w:pPr>
      <w:r>
        <w:rPr>
          <w:rStyle w:val="Hyperlink0"/>
          <w:rFonts w:ascii="Times New Roman" w:eastAsia="Times New Roman" w:hAnsi="Times New Roman" w:cs="Times New Roman"/>
          <w:sz w:val="24"/>
          <w:szCs w:val="24"/>
        </w:rPr>
        <w:t xml:space="preserve">В случае замены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обеспечительного платежа иным способом обеспечения в порядке и на условиях, предусмотренных Договором, возврат обеспечительного платежа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осуществляется в течение 30 (тридцати) календарных дней со дня получения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альтернативного способа обеспечения.</w:t>
      </w:r>
    </w:p>
    <w:p w:rsidR="004F39F9" w:rsidRDefault="00D8449E">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9. Возврат обеспечительного платежа, предоставленного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в качестве обеспечения исполнения обязательств в гарантийный период, за вычетом средств, использованных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в гарантийный период осуществляется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течение 30 дней со дня окончания гарантийного срока и подписания Протокола об отсутствии взаимных претензий. </w:t>
      </w:r>
    </w:p>
    <w:p w:rsidR="004F39F9" w:rsidRDefault="00D8449E">
      <w:pPr>
        <w:spacing w:after="160" w:line="259" w:lineRule="auto"/>
        <w:rPr>
          <w:rFonts w:ascii="Times New Roman" w:hAnsi="Times New Roman" w:cs="Times New Roman"/>
          <w:b/>
          <w:bCs/>
          <w:sz w:val="24"/>
          <w:szCs w:val="24"/>
        </w:rPr>
      </w:pPr>
      <w:r>
        <w:rPr>
          <w:rStyle w:val="Hyperlink0"/>
          <w:rFonts w:ascii="Times New Roman" w:eastAsia="Times New Roman" w:hAnsi="Times New Roman" w:cs="Times New Roman"/>
          <w:sz w:val="24"/>
          <w:szCs w:val="24"/>
        </w:rPr>
        <w:t xml:space="preserve">10. Стороны установили, что на сумму обеспечительного платежа начисление процентов </w:t>
      </w:r>
      <w:r>
        <w:rPr>
          <w:rStyle w:val="afffff7"/>
          <w:rFonts w:ascii="Times New Roman" w:eastAsia="Times New Roman" w:hAnsi="Times New Roman" w:cs="Times New Roman"/>
          <w:sz w:val="24"/>
          <w:szCs w:val="24"/>
        </w:rPr>
        <w:t>Поставщик</w:t>
      </w:r>
      <w:r>
        <w:rPr>
          <w:rStyle w:val="Hyperlink0"/>
          <w:rFonts w:ascii="Times New Roman" w:eastAsia="Times New Roman" w:hAnsi="Times New Roman" w:cs="Times New Roman"/>
          <w:sz w:val="24"/>
          <w:szCs w:val="24"/>
        </w:rPr>
        <w:t>ом не осуществляется.</w:t>
      </w:r>
    </w:p>
    <w:p w:rsidR="004F39F9" w:rsidRDefault="004F39F9">
      <w:pPr>
        <w:spacing w:after="160" w:line="259" w:lineRule="auto"/>
        <w:rPr>
          <w:rFonts w:ascii="Times New Roman" w:hAnsi="Times New Roman" w:cs="Times New Roman"/>
          <w:b/>
          <w:bCs/>
          <w:sz w:val="24"/>
          <w:szCs w:val="24"/>
        </w:rPr>
      </w:pPr>
    </w:p>
    <w:p w:rsidR="004F39F9" w:rsidRDefault="00D8449E">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4F39F9" w:rsidRDefault="004F39F9">
      <w:pPr>
        <w:widowControl w:val="0"/>
        <w:suppressLineNumbers/>
        <w:spacing w:after="0" w:line="17" w:lineRule="atLeast"/>
        <w:rPr>
          <w:rFonts w:ascii="Times New Roman" w:hAnsi="Times New Roman" w:cs="Times New Roman"/>
          <w:bCs/>
        </w:rPr>
      </w:pPr>
    </w:p>
    <w:p w:rsidR="004F39F9" w:rsidRDefault="004F39F9">
      <w:pPr>
        <w:widowControl w:val="0"/>
        <w:suppressLineNumbers/>
        <w:spacing w:after="0" w:line="17" w:lineRule="atLeast"/>
        <w:rPr>
          <w:rFonts w:ascii="Times New Roman" w:hAnsi="Times New Roman" w:cs="Times New Roman"/>
          <w:bCs/>
        </w:rPr>
      </w:pPr>
    </w:p>
    <w:p w:rsidR="004F39F9" w:rsidRDefault="00D8449E">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4F39F9" w:rsidRDefault="00D8449E">
      <w:pPr>
        <w:spacing w:after="160" w:line="259" w:lineRule="auto"/>
        <w:rPr>
          <w:rFonts w:ascii="Times New Roman" w:hAnsi="Times New Roman" w:cs="Times New Roman"/>
          <w:b/>
          <w:bCs/>
          <w:sz w:val="24"/>
          <w:szCs w:val="24"/>
        </w:rPr>
      </w:pPr>
      <w:r>
        <w:rPr>
          <w:rFonts w:ascii="Times New Roman" w:eastAsia="Times New Roman" w:hAnsi="Times New Roman" w:cs="Times New Roman"/>
        </w:rPr>
        <w:t>М.П.                                                                                   М.П.</w:t>
      </w:r>
    </w:p>
    <w:p w:rsidR="004F39F9" w:rsidRDefault="004F39F9">
      <w:pPr>
        <w:spacing w:after="160" w:line="259" w:lineRule="auto"/>
        <w:jc w:val="center"/>
        <w:rPr>
          <w:rFonts w:ascii="Times New Roman" w:hAnsi="Times New Roman" w:cs="Times New Roman"/>
          <w:sz w:val="24"/>
          <w:szCs w:val="24"/>
        </w:rPr>
      </w:pPr>
    </w:p>
    <w:tbl>
      <w:tblPr>
        <w:tblW w:w="0" w:type="auto"/>
        <w:tblLayout w:type="fixed"/>
        <w:tblLook w:val="00A0" w:firstRow="1" w:lastRow="0" w:firstColumn="1" w:lastColumn="0" w:noHBand="0" w:noVBand="0"/>
      </w:tblPr>
      <w:tblGrid>
        <w:gridCol w:w="10063"/>
      </w:tblGrid>
      <w:tr w:rsidR="004F39F9">
        <w:tc>
          <w:tcPr>
            <w:tcW w:w="10063" w:type="dxa"/>
          </w:tcPr>
          <w:p w:rsidR="004F39F9" w:rsidRDefault="004F39F9">
            <w:pPr>
              <w:spacing w:after="0" w:line="17" w:lineRule="atLeast"/>
              <w:jc w:val="both"/>
              <w:rPr>
                <w:rFonts w:ascii="Times New Roman" w:hAnsi="Times New Roman" w:cs="Times New Roman"/>
                <w:b/>
                <w:i/>
              </w:rPr>
            </w:pPr>
          </w:p>
        </w:tc>
      </w:tr>
      <w:tr w:rsidR="004F39F9">
        <w:tc>
          <w:tcPr>
            <w:tcW w:w="10063" w:type="dxa"/>
          </w:tcPr>
          <w:p w:rsidR="004F39F9" w:rsidRDefault="00D8449E">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4F39F9">
        <w:tc>
          <w:tcPr>
            <w:tcW w:w="10063" w:type="dxa"/>
          </w:tcPr>
          <w:p w:rsidR="004F39F9" w:rsidRDefault="00D8449E">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4F39F9">
              <w:trPr>
                <w:trHeight w:val="411"/>
              </w:trPr>
              <w:tc>
                <w:tcPr>
                  <w:tcW w:w="4819" w:type="dxa"/>
                </w:tcPr>
                <w:p w:rsidR="004F39F9" w:rsidRDefault="004F39F9">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4F39F9">
              <w:trPr>
                <w:trHeight w:val="402"/>
              </w:trPr>
              <w:tc>
                <w:tcPr>
                  <w:tcW w:w="4819"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4F39F9">
              <w:trPr>
                <w:trHeight w:val="679"/>
              </w:trPr>
              <w:tc>
                <w:tcPr>
                  <w:tcW w:w="4819" w:type="dxa"/>
                </w:tcPr>
                <w:p w:rsidR="004F39F9" w:rsidRDefault="004F39F9">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4F39F9" w:rsidRDefault="004F39F9">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4F39F9" w:rsidRDefault="00D8449E">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4F39F9" w:rsidRDefault="004F39F9">
            <w:pPr>
              <w:spacing w:after="0" w:line="17" w:lineRule="atLeast"/>
              <w:ind w:left="6379" w:hanging="2"/>
              <w:jc w:val="both"/>
              <w:rPr>
                <w:rFonts w:ascii="Times New Roman" w:hAnsi="Times New Roman" w:cs="Times New Roman"/>
                <w:b/>
                <w:i/>
              </w:rPr>
            </w:pPr>
          </w:p>
        </w:tc>
      </w:tr>
    </w:tbl>
    <w:p w:rsidR="004F39F9" w:rsidRDefault="004F39F9">
      <w:pPr>
        <w:spacing w:after="160" w:line="259" w:lineRule="auto"/>
        <w:jc w:val="center"/>
        <w:rPr>
          <w:rFonts w:ascii="Times New Roman" w:hAnsi="Times New Roman" w:cs="Times New Roman"/>
          <w:sz w:val="24"/>
          <w:szCs w:val="24"/>
        </w:rPr>
      </w:pPr>
    </w:p>
    <w:sectPr w:rsidR="004F39F9">
      <w:pgSz w:w="11907" w:h="16839"/>
      <w:pgMar w:top="709" w:right="708" w:bottom="709" w:left="1134" w:header="68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9F9" w:rsidRDefault="00D8449E">
      <w:pPr>
        <w:spacing w:after="0" w:line="240" w:lineRule="auto"/>
      </w:pPr>
      <w:r>
        <w:separator/>
      </w:r>
    </w:p>
  </w:endnote>
  <w:endnote w:type="continuationSeparator" w:id="0">
    <w:p w:rsidR="004F39F9" w:rsidRDefault="00D8449E">
      <w:pPr>
        <w:spacing w:after="0" w:line="240" w:lineRule="auto"/>
      </w:pPr>
      <w:r>
        <w:continuationSeparator/>
      </w:r>
    </w:p>
  </w:endnote>
  <w:endnote w:type="continuationNotice" w:id="1">
    <w:p w:rsidR="004F39F9" w:rsidRDefault="004F39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auto"/>
    <w:pitch w:val="default"/>
  </w:font>
  <w:font w:name="open-sans">
    <w:charset w:val="00"/>
    <w:family w:val="auto"/>
    <w:pitch w:val="default"/>
  </w:font>
  <w:font w:name="Arial CYR">
    <w:panose1 w:val="020B0604020202020204"/>
    <w:charset w:val="00"/>
    <w:family w:val="auto"/>
    <w:pitch w:val="default"/>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Tinos">
    <w:altName w:val="Times New Roman"/>
    <w:charset w:val="00"/>
    <w:family w:val="auto"/>
    <w:pitch w:val="default"/>
  </w:font>
  <w:font w:name="Times New Roman CYR">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9F9" w:rsidRDefault="004F39F9">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9F9" w:rsidRDefault="00D8449E">
    <w:pPr>
      <w:pStyle w:val="ac"/>
      <w:jc w:val="right"/>
    </w:pPr>
    <w:r>
      <w:rPr>
        <w:noProof/>
      </w:rPr>
      <mc:AlternateContent>
        <mc:Choice Requires="wpg">
          <w:drawing>
            <wp:inline distT="0" distB="0" distL="0" distR="0">
              <wp:extent cx="857250" cy="228600"/>
              <wp:effectExtent l="0" t="0" r="0" b="0"/>
              <wp:docPr id="1" name="Рисунок 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stretch/>
                    </pic:blipFill>
                    <pic:spPr bwMode="auto">
                      <a:xfrm>
                        <a:off x="0" y="0"/>
                        <a:ext cx="857250" cy="22860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alse">
              <v:path textboxrect="0,0,0,0"/>
              <v:imagedata r:id="rId2" o:titl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9F9" w:rsidRDefault="00D8449E">
      <w:pPr>
        <w:spacing w:after="0" w:line="240" w:lineRule="auto"/>
      </w:pPr>
      <w:r>
        <w:separator/>
      </w:r>
    </w:p>
  </w:footnote>
  <w:footnote w:type="continuationSeparator" w:id="0">
    <w:p w:rsidR="004F39F9" w:rsidRDefault="00D8449E">
      <w:pPr>
        <w:spacing w:after="0" w:line="240" w:lineRule="auto"/>
      </w:pPr>
      <w:r>
        <w:continuationSeparator/>
      </w:r>
    </w:p>
  </w:footnote>
  <w:footnote w:type="continuationNotice" w:id="1">
    <w:p w:rsidR="004F39F9" w:rsidRDefault="004F39F9">
      <w:pPr>
        <w:spacing w:after="0" w:line="240" w:lineRule="auto"/>
      </w:pPr>
    </w:p>
  </w:footnote>
  <w:footnote w:id="2">
    <w:p w:rsidR="004F39F9" w:rsidRDefault="00D8449E">
      <w:pPr>
        <w:pStyle w:val="a9"/>
        <w:pBdr>
          <w:left w:val="single" w:sz="4" w:space="3" w:color="000000"/>
        </w:pBdr>
        <w:tabs>
          <w:tab w:val="left" w:pos="7513"/>
        </w:tabs>
        <w:ind w:left="0"/>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3">
    <w:p w:rsidR="004F39F9" w:rsidRDefault="00D8449E">
      <w:pPr>
        <w:pStyle w:val="af2"/>
        <w:tabs>
          <w:tab w:val="left" w:pos="-142"/>
        </w:tabs>
        <w:ind w:left="142"/>
        <w:jc w:val="both"/>
        <w:rPr>
          <w:rFonts w:ascii="Times New Roman" w:hAnsi="Times New Roman" w:cs="Times New Roman"/>
        </w:rPr>
      </w:pPr>
      <w:r>
        <w:rPr>
          <w:rStyle w:val="af4"/>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rPr>
          <w:rFonts w:ascii="Times New Roman" w:hAnsi="Times New Roman" w:cs="Times New Roman"/>
        </w:rPr>
        <w:t xml:space="preserve"> </w:t>
      </w:r>
    </w:p>
  </w:footnote>
  <w:footnote w:id="4">
    <w:p w:rsidR="004F39F9" w:rsidRDefault="00D8449E">
      <w:pPr>
        <w:pBdr>
          <w:left w:val="single" w:sz="4" w:space="4" w:color="000000"/>
        </w:pBdr>
        <w:spacing w:after="0" w:line="240" w:lineRule="auto"/>
        <w:ind w:right="40" w:firstLine="284"/>
        <w:jc w:val="both"/>
        <w:rPr>
          <w:rFonts w:ascii="Times New Roman" w:eastAsia="Arial" w:hAnsi="Times New Roman" w:cs="Times New Roman"/>
          <w:color w:val="000000"/>
          <w:sz w:val="20"/>
          <w:szCs w:val="20"/>
          <w:lang w:eastAsia="ru-RU"/>
        </w:rPr>
      </w:pPr>
      <w:r>
        <w:rPr>
          <w:rStyle w:val="af4"/>
        </w:rPr>
        <w:footnoteRef/>
      </w:r>
      <w:r>
        <w:rPr>
          <w:rFonts w:ascii="Times New Roman" w:eastAsia="Arial" w:hAnsi="Times New Roman" w:cs="Times New Roman"/>
          <w:i/>
          <w:color w:val="000000"/>
          <w:sz w:val="20"/>
          <w:szCs w:val="20"/>
          <w:lang w:eastAsia="ru-RU"/>
        </w:rPr>
        <w:t>Пункт включается при заключении договоров с субъектами малого и среднего предпринимательства.</w:t>
      </w:r>
    </w:p>
  </w:footnote>
  <w:footnote w:id="5">
    <w:p w:rsidR="004F39F9" w:rsidRDefault="00D8449E">
      <w:pPr>
        <w:pStyle w:val="af2"/>
        <w:ind w:left="142" w:firstLine="567"/>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6">
    <w:p w:rsidR="004F39F9" w:rsidRDefault="00D8449E">
      <w:pPr>
        <w:pStyle w:val="af2"/>
        <w:ind w:firstLine="284"/>
        <w:rPr>
          <w:rFonts w:ascii="Times New Roman" w:hAnsi="Times New Roman" w:cs="Times New Roman"/>
          <w:sz w:val="22"/>
          <w:szCs w:val="22"/>
          <w:lang w:eastAsia="ar-SA"/>
        </w:rPr>
      </w:pPr>
      <w:r>
        <w:rPr>
          <w:rStyle w:val="af4"/>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Пункт указывается в случае применения обеспечения (выбирается вариант в соответствии с условиями обеспечения).</w:t>
      </w:r>
    </w:p>
  </w:footnote>
  <w:footnote w:id="7">
    <w:p w:rsidR="004F39F9" w:rsidRDefault="00D8449E">
      <w:pPr>
        <w:pStyle w:val="af2"/>
        <w:tabs>
          <w:tab w:val="left" w:pos="-142"/>
        </w:tabs>
        <w:ind w:left="142" w:firstLine="567"/>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8">
    <w:p w:rsidR="004F39F9" w:rsidRDefault="004F39F9">
      <w:pPr>
        <w:pStyle w:val="af2"/>
      </w:pPr>
    </w:p>
  </w:footnote>
  <w:footnote w:id="9">
    <w:p w:rsidR="004F39F9" w:rsidRDefault="00D8449E">
      <w:pPr>
        <w:pStyle w:val="af2"/>
        <w:jc w:val="both"/>
        <w:rPr>
          <w:rFonts w:ascii="Times New Roman" w:hAnsi="Times New Roman" w:cs="Times New Roman"/>
        </w:rPr>
      </w:pPr>
      <w:r>
        <w:rPr>
          <w:rStyle w:val="af4"/>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10">
    <w:p w:rsidR="004F39F9" w:rsidRDefault="00D8449E">
      <w:pPr>
        <w:pStyle w:val="af2"/>
      </w:pPr>
      <w:r>
        <w:rPr>
          <w:rStyle w:val="af4"/>
        </w:rPr>
        <w:footnoteRef/>
      </w:r>
      <w:r>
        <w:t xml:space="preserve"> </w:t>
      </w:r>
      <w:r>
        <w:rPr>
          <w:rFonts w:ascii="Times New Roman" w:hAnsi="Times New Roman" w:cs="Times New Roman"/>
        </w:rPr>
        <w:t>Предоставляется в тех случаях, когда Гарант является кредитной организацией.</w:t>
      </w:r>
    </w:p>
  </w:footnote>
  <w:footnote w:id="11">
    <w:p w:rsidR="004F39F9" w:rsidRDefault="00D8449E">
      <w:pPr>
        <w:pStyle w:val="af2"/>
        <w:jc w:val="both"/>
        <w:rPr>
          <w:rFonts w:ascii="Times New Roman" w:hAnsi="Times New Roman" w:cs="Times New Roman"/>
        </w:rPr>
      </w:pPr>
      <w:r>
        <w:rPr>
          <w:rStyle w:val="af4"/>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12">
    <w:p w:rsidR="004F39F9" w:rsidRDefault="00D8449E">
      <w:pPr>
        <w:pStyle w:val="af2"/>
        <w:jc w:val="both"/>
      </w:pPr>
      <w:r>
        <w:rPr>
          <w:rStyle w:val="af4"/>
        </w:rPr>
        <w:footnoteRef/>
      </w:r>
      <w:r>
        <w:rPr>
          <w:rFonts w:ascii="Times New Roman" w:hAnsi="Times New Roman" w:cs="Times New Roman"/>
        </w:rPr>
        <w:t xml:space="preserve"> </w:t>
      </w:r>
      <w:r>
        <w:rPr>
          <w:rFonts w:ascii="Times New Roman" w:hAnsi="Times New Roman" w:cs="Times New Roman"/>
          <w:bCs/>
        </w:rPr>
        <w:t xml:space="preserve">Прямой </w:t>
      </w:r>
      <w:r>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13">
    <w:p w:rsidR="004F39F9" w:rsidRDefault="00D8449E">
      <w:pPr>
        <w:pStyle w:val="af2"/>
        <w:jc w:val="both"/>
      </w:pPr>
      <w:r>
        <w:rPr>
          <w:rStyle w:val="af4"/>
        </w:rPr>
        <w:footnoteRef/>
      </w:r>
      <w:r>
        <w:t xml:space="preserve"> </w:t>
      </w:r>
      <w:r>
        <w:rPr>
          <w:rFonts w:ascii="Times New Roman" w:hAnsi="Times New Roman"/>
        </w:rPr>
        <w:t>Не являются обязательными к предоставлению для целей принятия независимой гарантии, выданной Гарантом в рамках договора, заключаемого по результатам конкурентной закупки в электронной форме,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14">
    <w:p w:rsidR="004F39F9" w:rsidRDefault="00D8449E">
      <w:pPr>
        <w:pStyle w:val="af2"/>
      </w:pPr>
      <w:r>
        <w:rPr>
          <w:rStyle w:val="af4"/>
        </w:rPr>
        <w:footnoteRef/>
      </w:r>
      <w:r>
        <w:rPr>
          <w:rFonts w:ascii="Times New Roman" w:hAnsi="Times New Roman"/>
        </w:rPr>
        <w:t xml:space="preserve"> Применяется в тех случаях, когда Гарант является кредитной организацией.</w:t>
      </w:r>
    </w:p>
  </w:footnote>
  <w:footnote w:id="15">
    <w:p w:rsidR="004F39F9" w:rsidRDefault="00D8449E">
      <w:pPr>
        <w:pStyle w:val="af2"/>
        <w:jc w:val="both"/>
        <w:rPr>
          <w:rFonts w:ascii="Times New Roman" w:hAnsi="Times New Roman"/>
        </w:rPr>
      </w:pPr>
      <w:r>
        <w:rPr>
          <w:rStyle w:val="af4"/>
        </w:rPr>
        <w:footnoteRef/>
      </w:r>
      <w:r>
        <w:t xml:space="preserve"> </w:t>
      </w:r>
      <w:r>
        <w:rPr>
          <w:rFonts w:ascii="Times New Roman" w:hAnsi="Times New Roman"/>
        </w:rPr>
        <w:t>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Покупатель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footnote>
  <w:footnote w:id="16">
    <w:p w:rsidR="004F39F9" w:rsidRDefault="00D8449E">
      <w:pPr>
        <w:pStyle w:val="af2"/>
        <w:jc w:val="both"/>
      </w:pPr>
      <w:r>
        <w:rPr>
          <w:rStyle w:val="afffff7"/>
          <w:i/>
          <w:iCs/>
          <w:sz w:val="26"/>
          <w:szCs w:val="26"/>
          <w:vertAlign w:val="superscript"/>
        </w:rPr>
        <w:t>1</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rsidR="004F39F9" w:rsidRDefault="00D8449E">
      <w:pPr>
        <w:pStyle w:val="af2"/>
        <w:jc w:val="both"/>
      </w:pPr>
      <w:r>
        <w:rPr>
          <w:rStyle w:val="afffff7"/>
          <w:i/>
          <w:iCs/>
          <w:sz w:val="26"/>
          <w:szCs w:val="26"/>
          <w:vertAlign w:val="superscript"/>
        </w:rPr>
        <w:t>1</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rsidR="004F39F9" w:rsidRDefault="00D8449E">
      <w:pPr>
        <w:pStyle w:val="af2"/>
        <w:jc w:val="both"/>
      </w:pPr>
      <w:r>
        <w:rPr>
          <w:rStyle w:val="af4"/>
        </w:rPr>
        <w:t>1</w:t>
      </w:r>
      <w: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в порядке п. _________ договора________ (указывается номер и дата договора), именуемый в дальнейшем «Договор», на _________ (наименование титула).</w:t>
      </w:r>
    </w:p>
  </w:footnote>
  <w:footnote w:id="19">
    <w:p w:rsidR="004F39F9" w:rsidRDefault="00D8449E">
      <w:pPr>
        <w:pStyle w:val="af2"/>
        <w:jc w:val="both"/>
      </w:pPr>
      <w:r>
        <w:rPr>
          <w:rStyle w:val="af4"/>
        </w:rPr>
        <w:t>2</w:t>
      </w:r>
      <w: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договора (цену лота), размер обеспечения в этом случае определяется исходя из цены договора с учетом состоявшегося увеличения ее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735054312"/>
      <w:docPartObj>
        <w:docPartGallery w:val="Page Numbers (Top of Page)"/>
        <w:docPartUnique/>
      </w:docPartObj>
    </w:sdtPr>
    <w:sdtEndPr/>
    <w:sdtContent>
      <w:p w:rsidR="004F39F9" w:rsidRDefault="00D8449E">
        <w:pPr>
          <w:pStyle w:val="af7"/>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sidR="00471D64">
          <w:rPr>
            <w:rFonts w:ascii="Times New Roman" w:hAnsi="Times New Roman" w:cs="Times New Roman"/>
            <w:noProof/>
            <w:sz w:val="24"/>
          </w:rPr>
          <w:t>22</w:t>
        </w:r>
        <w:r>
          <w:rPr>
            <w:rFonts w:ascii="Times New Roman" w:hAnsi="Times New Roman" w:cs="Times New Roman"/>
            <w:sz w:val="24"/>
          </w:rPr>
          <w:fldChar w:fldCharType="end"/>
        </w:r>
      </w:p>
    </w:sdtContent>
  </w:sdt>
  <w:p w:rsidR="004F39F9" w:rsidRDefault="004F39F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9F9" w:rsidRDefault="00D8449E">
    <w:pPr>
      <w:pStyle w:val="af7"/>
      <w:jc w:val="center"/>
    </w:pPr>
    <w:r>
      <w:t>91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5C4E"/>
    <w:multiLevelType w:val="hybridMultilevel"/>
    <w:tmpl w:val="E152C500"/>
    <w:styleLink w:val="24"/>
    <w:lvl w:ilvl="0" w:tplc="349C8CB8">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12DCEA3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EC6EB534">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436E1F28">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B6F21A56">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D56292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5B0A1D3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010CA2F4">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FFAAB122">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1" w15:restartNumberingAfterBreak="0">
    <w:nsid w:val="00F731BB"/>
    <w:multiLevelType w:val="hybridMultilevel"/>
    <w:tmpl w:val="3E328EA4"/>
    <w:styleLink w:val="5"/>
    <w:lvl w:ilvl="0" w:tplc="A838DF5C">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6746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B49A2A9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3D90204C">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52CE150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696BFE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6FD22344">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54722CF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7CEB5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 w15:restartNumberingAfterBreak="0">
    <w:nsid w:val="044A4A05"/>
    <w:multiLevelType w:val="hybridMultilevel"/>
    <w:tmpl w:val="AE00AACC"/>
    <w:styleLink w:val="27"/>
    <w:lvl w:ilvl="0" w:tplc="00A40040">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CF0ED846">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8C67DEA">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B9209E4">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BB8ED5A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59741F8C">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CD8B45A">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637E52EA">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32E630E">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 w15:restartNumberingAfterBreak="0">
    <w:nsid w:val="08747123"/>
    <w:multiLevelType w:val="hybridMultilevel"/>
    <w:tmpl w:val="47329E82"/>
    <w:styleLink w:val="37"/>
    <w:lvl w:ilvl="0" w:tplc="4FBC2F62">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95C70D6">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64B288C0">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A51EF686">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3F422E7C">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C5EECA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6EDC554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7C3A3EB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63DC859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4" w15:restartNumberingAfterBreak="0">
    <w:nsid w:val="09702C0F"/>
    <w:multiLevelType w:val="hybridMultilevel"/>
    <w:tmpl w:val="085C0AF0"/>
    <w:lvl w:ilvl="0" w:tplc="014E5A86">
      <w:start w:val="1"/>
      <w:numFmt w:val="bullet"/>
      <w:lvlText w:val=""/>
      <w:lvlJc w:val="left"/>
      <w:pPr>
        <w:tabs>
          <w:tab w:val="num" w:pos="1080"/>
        </w:tabs>
        <w:ind w:left="1080" w:hanging="360"/>
      </w:pPr>
      <w:rPr>
        <w:rFonts w:ascii="Symbol" w:hAnsi="Symbol" w:hint="default"/>
      </w:rPr>
    </w:lvl>
    <w:lvl w:ilvl="1" w:tplc="2E608338">
      <w:start w:val="1"/>
      <w:numFmt w:val="bullet"/>
      <w:pStyle w:val="lev2"/>
      <w:lvlText w:val=""/>
      <w:lvlJc w:val="left"/>
      <w:pPr>
        <w:tabs>
          <w:tab w:val="num" w:pos="1440"/>
        </w:tabs>
        <w:ind w:left="1440" w:hanging="360"/>
      </w:pPr>
      <w:rPr>
        <w:rFonts w:ascii="Symbol" w:hAnsi="Symbol" w:hint="default"/>
      </w:rPr>
    </w:lvl>
    <w:lvl w:ilvl="2" w:tplc="7D56BAEA">
      <w:start w:val="1"/>
      <w:numFmt w:val="decimal"/>
      <w:lvlText w:val="%3."/>
      <w:lvlJc w:val="left"/>
      <w:pPr>
        <w:tabs>
          <w:tab w:val="num" w:pos="2160"/>
        </w:tabs>
        <w:ind w:left="2160" w:hanging="360"/>
      </w:pPr>
      <w:rPr>
        <w:rFonts w:cs="Times New Roman"/>
      </w:rPr>
    </w:lvl>
    <w:lvl w:ilvl="3" w:tplc="22B00EC4">
      <w:start w:val="1"/>
      <w:numFmt w:val="decimal"/>
      <w:lvlText w:val="%4."/>
      <w:lvlJc w:val="left"/>
      <w:pPr>
        <w:tabs>
          <w:tab w:val="num" w:pos="2880"/>
        </w:tabs>
        <w:ind w:left="2880" w:hanging="360"/>
      </w:pPr>
      <w:rPr>
        <w:rFonts w:cs="Times New Roman"/>
      </w:rPr>
    </w:lvl>
    <w:lvl w:ilvl="4" w:tplc="F7D68376">
      <w:start w:val="1"/>
      <w:numFmt w:val="decimal"/>
      <w:lvlText w:val="%5."/>
      <w:lvlJc w:val="left"/>
      <w:pPr>
        <w:tabs>
          <w:tab w:val="num" w:pos="3600"/>
        </w:tabs>
        <w:ind w:left="3600" w:hanging="360"/>
      </w:pPr>
      <w:rPr>
        <w:rFonts w:cs="Times New Roman"/>
      </w:rPr>
    </w:lvl>
    <w:lvl w:ilvl="5" w:tplc="D1D6A78C">
      <w:start w:val="1"/>
      <w:numFmt w:val="decimal"/>
      <w:lvlText w:val="%6."/>
      <w:lvlJc w:val="left"/>
      <w:pPr>
        <w:tabs>
          <w:tab w:val="num" w:pos="4320"/>
        </w:tabs>
        <w:ind w:left="4320" w:hanging="360"/>
      </w:pPr>
      <w:rPr>
        <w:rFonts w:cs="Times New Roman"/>
      </w:rPr>
    </w:lvl>
    <w:lvl w:ilvl="6" w:tplc="5816976C">
      <w:start w:val="1"/>
      <w:numFmt w:val="decimal"/>
      <w:lvlText w:val="%7."/>
      <w:lvlJc w:val="left"/>
      <w:pPr>
        <w:tabs>
          <w:tab w:val="num" w:pos="5040"/>
        </w:tabs>
        <w:ind w:left="5040" w:hanging="360"/>
      </w:pPr>
      <w:rPr>
        <w:rFonts w:cs="Times New Roman"/>
      </w:rPr>
    </w:lvl>
    <w:lvl w:ilvl="7" w:tplc="93EAE570">
      <w:start w:val="1"/>
      <w:numFmt w:val="decimal"/>
      <w:lvlText w:val="%8."/>
      <w:lvlJc w:val="left"/>
      <w:pPr>
        <w:tabs>
          <w:tab w:val="num" w:pos="5760"/>
        </w:tabs>
        <w:ind w:left="5760" w:hanging="360"/>
      </w:pPr>
      <w:rPr>
        <w:rFonts w:cs="Times New Roman"/>
      </w:rPr>
    </w:lvl>
    <w:lvl w:ilvl="8" w:tplc="8990ECF6">
      <w:start w:val="1"/>
      <w:numFmt w:val="decimal"/>
      <w:lvlText w:val="%9."/>
      <w:lvlJc w:val="left"/>
      <w:pPr>
        <w:tabs>
          <w:tab w:val="num" w:pos="6480"/>
        </w:tabs>
        <w:ind w:left="6480" w:hanging="360"/>
      </w:pPr>
      <w:rPr>
        <w:rFonts w:cs="Times New Roman"/>
      </w:rPr>
    </w:lvl>
  </w:abstractNum>
  <w:abstractNum w:abstractNumId="5" w15:restartNumberingAfterBreak="0">
    <w:nsid w:val="0B951399"/>
    <w:multiLevelType w:val="hybridMultilevel"/>
    <w:tmpl w:val="0400D59C"/>
    <w:styleLink w:val="34"/>
    <w:lvl w:ilvl="0" w:tplc="3C6A2300">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318E5FBC">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12EC44C2">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3528BD14">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4F54D394">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78C80964">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ADF4F5D4">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22487AC">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5CBAC7B4">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6" w15:restartNumberingAfterBreak="0">
    <w:nsid w:val="0B9A4A06"/>
    <w:multiLevelType w:val="hybridMultilevel"/>
    <w:tmpl w:val="22A68552"/>
    <w:styleLink w:val="13"/>
    <w:lvl w:ilvl="0" w:tplc="0C2AF39A">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E6469114">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20EC89E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E3607B1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73DC34C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CB7CE8D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7BA00ED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84784E3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D6FE72C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7" w15:restartNumberingAfterBreak="0">
    <w:nsid w:val="1057091C"/>
    <w:multiLevelType w:val="multilevel"/>
    <w:tmpl w:val="8C563826"/>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15:restartNumberingAfterBreak="0">
    <w:nsid w:val="10EC5602"/>
    <w:multiLevelType w:val="hybridMultilevel"/>
    <w:tmpl w:val="995A7740"/>
    <w:lvl w:ilvl="0" w:tplc="51EA14F6">
      <w:start w:val="1"/>
      <w:numFmt w:val="bullet"/>
      <w:lvlText w:val="–"/>
      <w:lvlJc w:val="left"/>
      <w:pPr>
        <w:ind w:left="709" w:hanging="360"/>
      </w:pPr>
      <w:rPr>
        <w:rFonts w:ascii="Arial" w:eastAsia="Arial" w:hAnsi="Arial" w:cs="Arial" w:hint="default"/>
      </w:rPr>
    </w:lvl>
    <w:lvl w:ilvl="1" w:tplc="5E28AB10">
      <w:start w:val="1"/>
      <w:numFmt w:val="bullet"/>
      <w:lvlText w:val="o"/>
      <w:lvlJc w:val="left"/>
      <w:pPr>
        <w:ind w:left="1429" w:hanging="360"/>
      </w:pPr>
      <w:rPr>
        <w:rFonts w:ascii="Courier New" w:eastAsia="Courier New" w:hAnsi="Courier New" w:cs="Courier New" w:hint="default"/>
      </w:rPr>
    </w:lvl>
    <w:lvl w:ilvl="2" w:tplc="F2A438F6">
      <w:start w:val="1"/>
      <w:numFmt w:val="bullet"/>
      <w:lvlText w:val="§"/>
      <w:lvlJc w:val="left"/>
      <w:pPr>
        <w:ind w:left="2149" w:hanging="360"/>
      </w:pPr>
      <w:rPr>
        <w:rFonts w:ascii="Wingdings" w:eastAsia="Wingdings" w:hAnsi="Wingdings" w:cs="Wingdings" w:hint="default"/>
      </w:rPr>
    </w:lvl>
    <w:lvl w:ilvl="3" w:tplc="C8AC0744">
      <w:start w:val="1"/>
      <w:numFmt w:val="bullet"/>
      <w:lvlText w:val="·"/>
      <w:lvlJc w:val="left"/>
      <w:pPr>
        <w:ind w:left="2869" w:hanging="360"/>
      </w:pPr>
      <w:rPr>
        <w:rFonts w:ascii="Symbol" w:eastAsia="Symbol" w:hAnsi="Symbol" w:cs="Symbol" w:hint="default"/>
      </w:rPr>
    </w:lvl>
    <w:lvl w:ilvl="4" w:tplc="3FF65134">
      <w:start w:val="1"/>
      <w:numFmt w:val="bullet"/>
      <w:lvlText w:val="o"/>
      <w:lvlJc w:val="left"/>
      <w:pPr>
        <w:ind w:left="3589" w:hanging="360"/>
      </w:pPr>
      <w:rPr>
        <w:rFonts w:ascii="Courier New" w:eastAsia="Courier New" w:hAnsi="Courier New" w:cs="Courier New" w:hint="default"/>
      </w:rPr>
    </w:lvl>
    <w:lvl w:ilvl="5" w:tplc="CB2A87E0">
      <w:start w:val="1"/>
      <w:numFmt w:val="bullet"/>
      <w:lvlText w:val="§"/>
      <w:lvlJc w:val="left"/>
      <w:pPr>
        <w:ind w:left="4309" w:hanging="360"/>
      </w:pPr>
      <w:rPr>
        <w:rFonts w:ascii="Wingdings" w:eastAsia="Wingdings" w:hAnsi="Wingdings" w:cs="Wingdings" w:hint="default"/>
      </w:rPr>
    </w:lvl>
    <w:lvl w:ilvl="6" w:tplc="21CAC0C8">
      <w:start w:val="1"/>
      <w:numFmt w:val="bullet"/>
      <w:lvlText w:val="·"/>
      <w:lvlJc w:val="left"/>
      <w:pPr>
        <w:ind w:left="5029" w:hanging="360"/>
      </w:pPr>
      <w:rPr>
        <w:rFonts w:ascii="Symbol" w:eastAsia="Symbol" w:hAnsi="Symbol" w:cs="Symbol" w:hint="default"/>
      </w:rPr>
    </w:lvl>
    <w:lvl w:ilvl="7" w:tplc="6FCA1940">
      <w:start w:val="1"/>
      <w:numFmt w:val="bullet"/>
      <w:lvlText w:val="o"/>
      <w:lvlJc w:val="left"/>
      <w:pPr>
        <w:ind w:left="5749" w:hanging="360"/>
      </w:pPr>
      <w:rPr>
        <w:rFonts w:ascii="Courier New" w:eastAsia="Courier New" w:hAnsi="Courier New" w:cs="Courier New" w:hint="default"/>
      </w:rPr>
    </w:lvl>
    <w:lvl w:ilvl="8" w:tplc="ED44C9FE">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17461C34"/>
    <w:multiLevelType w:val="hybridMultilevel"/>
    <w:tmpl w:val="68645624"/>
    <w:styleLink w:val="35"/>
    <w:lvl w:ilvl="0" w:tplc="297CE78E">
      <w:start w:val="1"/>
      <w:numFmt w:val="decimal"/>
      <w:pStyle w:val="35"/>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10EB952">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262E12C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BC7A284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B934B4E0">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8D1E631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1B4EC67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5A4CA1F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1838A3E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10" w15:restartNumberingAfterBreak="0">
    <w:nsid w:val="17ED0ED2"/>
    <w:multiLevelType w:val="multilevel"/>
    <w:tmpl w:val="CD0E47D4"/>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1" w15:restartNumberingAfterBreak="0">
    <w:nsid w:val="19576696"/>
    <w:multiLevelType w:val="hybridMultilevel"/>
    <w:tmpl w:val="904668AA"/>
    <w:styleLink w:val="30"/>
    <w:lvl w:ilvl="0" w:tplc="A50413FE">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5C0249A4">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9C6C03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356146A">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99A01084">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1C5C600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B4C9A9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15C43DF8">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B7C205D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2" w15:restartNumberingAfterBreak="0">
    <w:nsid w:val="1962727C"/>
    <w:multiLevelType w:val="hybridMultilevel"/>
    <w:tmpl w:val="B746A2CE"/>
    <w:styleLink w:val="23"/>
    <w:lvl w:ilvl="0" w:tplc="4EAEE9C8">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1FB4BCAC">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B56A19F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426CABC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3B5A672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162AAAFE">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5E4872B4">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BDD2D860">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6DA6F042">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13" w15:restartNumberingAfterBreak="0">
    <w:nsid w:val="1B623EE7"/>
    <w:multiLevelType w:val="hybridMultilevel"/>
    <w:tmpl w:val="DA22C922"/>
    <w:styleLink w:val="26"/>
    <w:lvl w:ilvl="0" w:tplc="D0A84874">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F1888706">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54B64674">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22A21C18">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244860B6">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5522EB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5402A5E">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B824CF30">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0E16B24E">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4" w15:restartNumberingAfterBreak="0">
    <w:nsid w:val="248B2D20"/>
    <w:multiLevelType w:val="hybridMultilevel"/>
    <w:tmpl w:val="D76E377E"/>
    <w:styleLink w:val="18"/>
    <w:lvl w:ilvl="0" w:tplc="23F030A0">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DF44E60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915CF67A">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4C6E66BA">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50D68824">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5D1EDCDC">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75C21760">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0EEE2062">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B4BE63CE">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5" w15:restartNumberingAfterBreak="0">
    <w:nsid w:val="28C60041"/>
    <w:multiLevelType w:val="hybridMultilevel"/>
    <w:tmpl w:val="ED8C9AC2"/>
    <w:styleLink w:val="44"/>
    <w:lvl w:ilvl="0" w:tplc="8354B356">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74D0D4CA">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C256FB2A">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0B4CCDAC">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B5BC7B6E">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8FDA37A6">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25E2B894">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9BA21D86">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19006CC0">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16" w15:restartNumberingAfterBreak="0">
    <w:nsid w:val="2A9A1B9D"/>
    <w:multiLevelType w:val="hybridMultilevel"/>
    <w:tmpl w:val="03A653D4"/>
    <w:styleLink w:val="15"/>
    <w:lvl w:ilvl="0" w:tplc="5A6429A0">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35F8F666">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540CA1F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94224E0C">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B11879EC">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E5348BDA">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AED4A03A">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4CDC1BB6">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567EB404">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17" w15:restartNumberingAfterBreak="0">
    <w:nsid w:val="2ACA3F6F"/>
    <w:multiLevelType w:val="hybridMultilevel"/>
    <w:tmpl w:val="924C02C6"/>
    <w:styleLink w:val="39"/>
    <w:lvl w:ilvl="0" w:tplc="BB809FD8">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B4AA7984">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24C2F1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EFE0179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637C1B5C">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E140E49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AE64F3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438A99F8">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EA88FB2">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18" w15:restartNumberingAfterBreak="0">
    <w:nsid w:val="2CE056B6"/>
    <w:multiLevelType w:val="multilevel"/>
    <w:tmpl w:val="ECE0F650"/>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19" w15:restartNumberingAfterBreak="0">
    <w:nsid w:val="2CE76509"/>
    <w:multiLevelType w:val="hybridMultilevel"/>
    <w:tmpl w:val="92DCAA64"/>
    <w:lvl w:ilvl="0" w:tplc="3C7E1F0C">
      <w:start w:val="1"/>
      <w:numFmt w:val="bullet"/>
      <w:lvlText w:val="–"/>
      <w:lvlJc w:val="left"/>
      <w:pPr>
        <w:ind w:left="709" w:hanging="360"/>
      </w:pPr>
      <w:rPr>
        <w:rFonts w:ascii="Arial" w:eastAsia="Arial" w:hAnsi="Arial" w:cs="Arial" w:hint="default"/>
      </w:rPr>
    </w:lvl>
    <w:lvl w:ilvl="1" w:tplc="680E3F2A">
      <w:start w:val="1"/>
      <w:numFmt w:val="bullet"/>
      <w:lvlText w:val="o"/>
      <w:lvlJc w:val="left"/>
      <w:pPr>
        <w:ind w:left="1429" w:hanging="360"/>
      </w:pPr>
      <w:rPr>
        <w:rFonts w:ascii="Courier New" w:eastAsia="Courier New" w:hAnsi="Courier New" w:cs="Courier New" w:hint="default"/>
      </w:rPr>
    </w:lvl>
    <w:lvl w:ilvl="2" w:tplc="8B327BD8">
      <w:start w:val="1"/>
      <w:numFmt w:val="bullet"/>
      <w:lvlText w:val="§"/>
      <w:lvlJc w:val="left"/>
      <w:pPr>
        <w:ind w:left="2149" w:hanging="360"/>
      </w:pPr>
      <w:rPr>
        <w:rFonts w:ascii="Wingdings" w:eastAsia="Wingdings" w:hAnsi="Wingdings" w:cs="Wingdings" w:hint="default"/>
      </w:rPr>
    </w:lvl>
    <w:lvl w:ilvl="3" w:tplc="A7DE5E24">
      <w:start w:val="1"/>
      <w:numFmt w:val="bullet"/>
      <w:lvlText w:val="·"/>
      <w:lvlJc w:val="left"/>
      <w:pPr>
        <w:ind w:left="2869" w:hanging="360"/>
      </w:pPr>
      <w:rPr>
        <w:rFonts w:ascii="Symbol" w:eastAsia="Symbol" w:hAnsi="Symbol" w:cs="Symbol" w:hint="default"/>
      </w:rPr>
    </w:lvl>
    <w:lvl w:ilvl="4" w:tplc="0F28BAC6">
      <w:start w:val="1"/>
      <w:numFmt w:val="bullet"/>
      <w:lvlText w:val="o"/>
      <w:lvlJc w:val="left"/>
      <w:pPr>
        <w:ind w:left="3589" w:hanging="360"/>
      </w:pPr>
      <w:rPr>
        <w:rFonts w:ascii="Courier New" w:eastAsia="Courier New" w:hAnsi="Courier New" w:cs="Courier New" w:hint="default"/>
      </w:rPr>
    </w:lvl>
    <w:lvl w:ilvl="5" w:tplc="AF54A9AC">
      <w:start w:val="1"/>
      <w:numFmt w:val="bullet"/>
      <w:lvlText w:val="§"/>
      <w:lvlJc w:val="left"/>
      <w:pPr>
        <w:ind w:left="4309" w:hanging="360"/>
      </w:pPr>
      <w:rPr>
        <w:rFonts w:ascii="Wingdings" w:eastAsia="Wingdings" w:hAnsi="Wingdings" w:cs="Wingdings" w:hint="default"/>
      </w:rPr>
    </w:lvl>
    <w:lvl w:ilvl="6" w:tplc="B93A6D3C">
      <w:start w:val="1"/>
      <w:numFmt w:val="bullet"/>
      <w:lvlText w:val="·"/>
      <w:lvlJc w:val="left"/>
      <w:pPr>
        <w:ind w:left="5029" w:hanging="360"/>
      </w:pPr>
      <w:rPr>
        <w:rFonts w:ascii="Symbol" w:eastAsia="Symbol" w:hAnsi="Symbol" w:cs="Symbol" w:hint="default"/>
      </w:rPr>
    </w:lvl>
    <w:lvl w:ilvl="7" w:tplc="0C1A822E">
      <w:start w:val="1"/>
      <w:numFmt w:val="bullet"/>
      <w:lvlText w:val="o"/>
      <w:lvlJc w:val="left"/>
      <w:pPr>
        <w:ind w:left="5749" w:hanging="360"/>
      </w:pPr>
      <w:rPr>
        <w:rFonts w:ascii="Courier New" w:eastAsia="Courier New" w:hAnsi="Courier New" w:cs="Courier New" w:hint="default"/>
      </w:rPr>
    </w:lvl>
    <w:lvl w:ilvl="8" w:tplc="A7029242">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2EEA1424"/>
    <w:multiLevelType w:val="hybridMultilevel"/>
    <w:tmpl w:val="BD04C0AA"/>
    <w:lvl w:ilvl="0" w:tplc="E092E1D0">
      <w:start w:val="1"/>
      <w:numFmt w:val="bullet"/>
      <w:lvlText w:val="–"/>
      <w:lvlJc w:val="left"/>
      <w:pPr>
        <w:ind w:left="709" w:hanging="360"/>
      </w:pPr>
      <w:rPr>
        <w:rFonts w:ascii="Arial" w:eastAsia="Arial" w:hAnsi="Arial" w:cs="Arial" w:hint="default"/>
      </w:rPr>
    </w:lvl>
    <w:lvl w:ilvl="1" w:tplc="772C4CC0">
      <w:start w:val="1"/>
      <w:numFmt w:val="bullet"/>
      <w:lvlText w:val="o"/>
      <w:lvlJc w:val="left"/>
      <w:pPr>
        <w:ind w:left="1429" w:hanging="360"/>
      </w:pPr>
      <w:rPr>
        <w:rFonts w:ascii="Courier New" w:eastAsia="Courier New" w:hAnsi="Courier New" w:cs="Courier New" w:hint="default"/>
      </w:rPr>
    </w:lvl>
    <w:lvl w:ilvl="2" w:tplc="D47407F6">
      <w:start w:val="1"/>
      <w:numFmt w:val="bullet"/>
      <w:lvlText w:val="§"/>
      <w:lvlJc w:val="left"/>
      <w:pPr>
        <w:ind w:left="2149" w:hanging="360"/>
      </w:pPr>
      <w:rPr>
        <w:rFonts w:ascii="Wingdings" w:eastAsia="Wingdings" w:hAnsi="Wingdings" w:cs="Wingdings" w:hint="default"/>
      </w:rPr>
    </w:lvl>
    <w:lvl w:ilvl="3" w:tplc="B31A65B0">
      <w:start w:val="1"/>
      <w:numFmt w:val="bullet"/>
      <w:lvlText w:val="·"/>
      <w:lvlJc w:val="left"/>
      <w:pPr>
        <w:ind w:left="2869" w:hanging="360"/>
      </w:pPr>
      <w:rPr>
        <w:rFonts w:ascii="Symbol" w:eastAsia="Symbol" w:hAnsi="Symbol" w:cs="Symbol" w:hint="default"/>
      </w:rPr>
    </w:lvl>
    <w:lvl w:ilvl="4" w:tplc="9D4020BE">
      <w:start w:val="1"/>
      <w:numFmt w:val="bullet"/>
      <w:lvlText w:val="o"/>
      <w:lvlJc w:val="left"/>
      <w:pPr>
        <w:ind w:left="3589" w:hanging="360"/>
      </w:pPr>
      <w:rPr>
        <w:rFonts w:ascii="Courier New" w:eastAsia="Courier New" w:hAnsi="Courier New" w:cs="Courier New" w:hint="default"/>
      </w:rPr>
    </w:lvl>
    <w:lvl w:ilvl="5" w:tplc="854AD4FC">
      <w:start w:val="1"/>
      <w:numFmt w:val="bullet"/>
      <w:lvlText w:val="§"/>
      <w:lvlJc w:val="left"/>
      <w:pPr>
        <w:ind w:left="4309" w:hanging="360"/>
      </w:pPr>
      <w:rPr>
        <w:rFonts w:ascii="Wingdings" w:eastAsia="Wingdings" w:hAnsi="Wingdings" w:cs="Wingdings" w:hint="default"/>
      </w:rPr>
    </w:lvl>
    <w:lvl w:ilvl="6" w:tplc="449C9836">
      <w:start w:val="1"/>
      <w:numFmt w:val="bullet"/>
      <w:lvlText w:val="·"/>
      <w:lvlJc w:val="left"/>
      <w:pPr>
        <w:ind w:left="5029" w:hanging="360"/>
      </w:pPr>
      <w:rPr>
        <w:rFonts w:ascii="Symbol" w:eastAsia="Symbol" w:hAnsi="Symbol" w:cs="Symbol" w:hint="default"/>
      </w:rPr>
    </w:lvl>
    <w:lvl w:ilvl="7" w:tplc="E7F06BBC">
      <w:start w:val="1"/>
      <w:numFmt w:val="bullet"/>
      <w:lvlText w:val="o"/>
      <w:lvlJc w:val="left"/>
      <w:pPr>
        <w:ind w:left="5749" w:hanging="360"/>
      </w:pPr>
      <w:rPr>
        <w:rFonts w:ascii="Courier New" w:eastAsia="Courier New" w:hAnsi="Courier New" w:cs="Courier New" w:hint="default"/>
      </w:rPr>
    </w:lvl>
    <w:lvl w:ilvl="8" w:tplc="8640D80A">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30671616"/>
    <w:multiLevelType w:val="hybridMultilevel"/>
    <w:tmpl w:val="0BBA4C3C"/>
    <w:styleLink w:val="25"/>
    <w:lvl w:ilvl="0" w:tplc="2078034E">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282EC5CC">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9EAC994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5E4C214E">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0096D302">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6EE02AD0">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BF800586">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55342B6C">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4906F9B2">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2" w15:restartNumberingAfterBreak="0">
    <w:nsid w:val="32787348"/>
    <w:multiLevelType w:val="hybridMultilevel"/>
    <w:tmpl w:val="B0DEEAEA"/>
    <w:styleLink w:val="41"/>
    <w:lvl w:ilvl="0" w:tplc="A9D85834">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25DE41D4">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CC9C328C">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8CE6C9CA">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F1261BE">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22440F5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A814959A">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9F367DE6">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71A41C3A">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3" w15:restartNumberingAfterBreak="0">
    <w:nsid w:val="34D33A96"/>
    <w:multiLevelType w:val="hybridMultilevel"/>
    <w:tmpl w:val="8E609310"/>
    <w:lvl w:ilvl="0" w:tplc="686E9EBE">
      <w:start w:val="1"/>
      <w:numFmt w:val="bullet"/>
      <w:lvlText w:val="–"/>
      <w:lvlJc w:val="left"/>
      <w:pPr>
        <w:ind w:left="709" w:hanging="360"/>
      </w:pPr>
      <w:rPr>
        <w:rFonts w:ascii="Arial" w:eastAsia="Arial" w:hAnsi="Arial" w:cs="Arial" w:hint="default"/>
      </w:rPr>
    </w:lvl>
    <w:lvl w:ilvl="1" w:tplc="7188D362">
      <w:start w:val="1"/>
      <w:numFmt w:val="bullet"/>
      <w:lvlText w:val="o"/>
      <w:lvlJc w:val="left"/>
      <w:pPr>
        <w:ind w:left="1429" w:hanging="360"/>
      </w:pPr>
      <w:rPr>
        <w:rFonts w:ascii="Courier New" w:eastAsia="Courier New" w:hAnsi="Courier New" w:cs="Courier New" w:hint="default"/>
      </w:rPr>
    </w:lvl>
    <w:lvl w:ilvl="2" w:tplc="EB7E0760">
      <w:start w:val="1"/>
      <w:numFmt w:val="bullet"/>
      <w:lvlText w:val="§"/>
      <w:lvlJc w:val="left"/>
      <w:pPr>
        <w:ind w:left="2149" w:hanging="360"/>
      </w:pPr>
      <w:rPr>
        <w:rFonts w:ascii="Wingdings" w:eastAsia="Wingdings" w:hAnsi="Wingdings" w:cs="Wingdings" w:hint="default"/>
      </w:rPr>
    </w:lvl>
    <w:lvl w:ilvl="3" w:tplc="3FAC346E">
      <w:start w:val="1"/>
      <w:numFmt w:val="bullet"/>
      <w:lvlText w:val="·"/>
      <w:lvlJc w:val="left"/>
      <w:pPr>
        <w:ind w:left="2869" w:hanging="360"/>
      </w:pPr>
      <w:rPr>
        <w:rFonts w:ascii="Symbol" w:eastAsia="Symbol" w:hAnsi="Symbol" w:cs="Symbol" w:hint="default"/>
      </w:rPr>
    </w:lvl>
    <w:lvl w:ilvl="4" w:tplc="E6ACE024">
      <w:start w:val="1"/>
      <w:numFmt w:val="bullet"/>
      <w:lvlText w:val="o"/>
      <w:lvlJc w:val="left"/>
      <w:pPr>
        <w:ind w:left="3589" w:hanging="360"/>
      </w:pPr>
      <w:rPr>
        <w:rFonts w:ascii="Courier New" w:eastAsia="Courier New" w:hAnsi="Courier New" w:cs="Courier New" w:hint="default"/>
      </w:rPr>
    </w:lvl>
    <w:lvl w:ilvl="5" w:tplc="7758DFF8">
      <w:start w:val="1"/>
      <w:numFmt w:val="bullet"/>
      <w:lvlText w:val="§"/>
      <w:lvlJc w:val="left"/>
      <w:pPr>
        <w:ind w:left="4309" w:hanging="360"/>
      </w:pPr>
      <w:rPr>
        <w:rFonts w:ascii="Wingdings" w:eastAsia="Wingdings" w:hAnsi="Wingdings" w:cs="Wingdings" w:hint="default"/>
      </w:rPr>
    </w:lvl>
    <w:lvl w:ilvl="6" w:tplc="D2C8CE3E">
      <w:start w:val="1"/>
      <w:numFmt w:val="bullet"/>
      <w:lvlText w:val="·"/>
      <w:lvlJc w:val="left"/>
      <w:pPr>
        <w:ind w:left="5029" w:hanging="360"/>
      </w:pPr>
      <w:rPr>
        <w:rFonts w:ascii="Symbol" w:eastAsia="Symbol" w:hAnsi="Symbol" w:cs="Symbol" w:hint="default"/>
      </w:rPr>
    </w:lvl>
    <w:lvl w:ilvl="7" w:tplc="9D88D470">
      <w:start w:val="1"/>
      <w:numFmt w:val="bullet"/>
      <w:lvlText w:val="o"/>
      <w:lvlJc w:val="left"/>
      <w:pPr>
        <w:ind w:left="5749" w:hanging="360"/>
      </w:pPr>
      <w:rPr>
        <w:rFonts w:ascii="Courier New" w:eastAsia="Courier New" w:hAnsi="Courier New" w:cs="Courier New" w:hint="default"/>
      </w:rPr>
    </w:lvl>
    <w:lvl w:ilvl="8" w:tplc="70F6F8AC">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355539D6"/>
    <w:multiLevelType w:val="hybridMultilevel"/>
    <w:tmpl w:val="1A907F48"/>
    <w:styleLink w:val="17"/>
    <w:lvl w:ilvl="0" w:tplc="81704B0C">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705E551C">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8B7A42AE">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842C1E8C">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5F70AE1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3282EB3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2DCA0F8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299CBC4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9418DCA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5" w15:restartNumberingAfterBreak="0">
    <w:nsid w:val="36F17826"/>
    <w:multiLevelType w:val="hybridMultilevel"/>
    <w:tmpl w:val="4CB2AA60"/>
    <w:styleLink w:val="36"/>
    <w:lvl w:ilvl="0" w:tplc="A5565202">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A162CE8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E962086C">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9C32A332">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444A44C0">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C5ECCF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D95656C0">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5C38410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0A4C830">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6" w15:restartNumberingAfterBreak="0">
    <w:nsid w:val="3B322B0B"/>
    <w:multiLevelType w:val="hybridMultilevel"/>
    <w:tmpl w:val="F21EFFE8"/>
    <w:styleLink w:val="10"/>
    <w:lvl w:ilvl="0" w:tplc="FE06E42C">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F8B2824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E188B34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62F01DB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1A709A5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F5205A8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65C2512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9D4E5CF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AD88A7F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7" w15:restartNumberingAfterBreak="0">
    <w:nsid w:val="3BAE2F40"/>
    <w:multiLevelType w:val="multilevel"/>
    <w:tmpl w:val="B3E2680E"/>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28" w15:restartNumberingAfterBreak="0">
    <w:nsid w:val="3C597080"/>
    <w:multiLevelType w:val="hybridMultilevel"/>
    <w:tmpl w:val="427874C8"/>
    <w:lvl w:ilvl="0" w:tplc="89109700">
      <w:start w:val="1"/>
      <w:numFmt w:val="bullet"/>
      <w:lvlText w:val="–"/>
      <w:lvlJc w:val="left"/>
      <w:pPr>
        <w:ind w:left="709" w:hanging="360"/>
      </w:pPr>
      <w:rPr>
        <w:rFonts w:ascii="Arial" w:eastAsia="Arial" w:hAnsi="Arial" w:cs="Arial" w:hint="default"/>
      </w:rPr>
    </w:lvl>
    <w:lvl w:ilvl="1" w:tplc="4140C77C">
      <w:start w:val="1"/>
      <w:numFmt w:val="bullet"/>
      <w:lvlText w:val="o"/>
      <w:lvlJc w:val="left"/>
      <w:pPr>
        <w:ind w:left="1429" w:hanging="360"/>
      </w:pPr>
      <w:rPr>
        <w:rFonts w:ascii="Courier New" w:eastAsia="Courier New" w:hAnsi="Courier New" w:cs="Courier New" w:hint="default"/>
      </w:rPr>
    </w:lvl>
    <w:lvl w:ilvl="2" w:tplc="8FA2AC8A">
      <w:start w:val="1"/>
      <w:numFmt w:val="bullet"/>
      <w:lvlText w:val="§"/>
      <w:lvlJc w:val="left"/>
      <w:pPr>
        <w:ind w:left="2149" w:hanging="360"/>
      </w:pPr>
      <w:rPr>
        <w:rFonts w:ascii="Wingdings" w:eastAsia="Wingdings" w:hAnsi="Wingdings" w:cs="Wingdings" w:hint="default"/>
      </w:rPr>
    </w:lvl>
    <w:lvl w:ilvl="3" w:tplc="B84814C0">
      <w:start w:val="1"/>
      <w:numFmt w:val="bullet"/>
      <w:lvlText w:val="·"/>
      <w:lvlJc w:val="left"/>
      <w:pPr>
        <w:ind w:left="2869" w:hanging="360"/>
      </w:pPr>
      <w:rPr>
        <w:rFonts w:ascii="Symbol" w:eastAsia="Symbol" w:hAnsi="Symbol" w:cs="Symbol" w:hint="default"/>
      </w:rPr>
    </w:lvl>
    <w:lvl w:ilvl="4" w:tplc="4C1C4D90">
      <w:start w:val="1"/>
      <w:numFmt w:val="bullet"/>
      <w:lvlText w:val="o"/>
      <w:lvlJc w:val="left"/>
      <w:pPr>
        <w:ind w:left="3589" w:hanging="360"/>
      </w:pPr>
      <w:rPr>
        <w:rFonts w:ascii="Courier New" w:eastAsia="Courier New" w:hAnsi="Courier New" w:cs="Courier New" w:hint="default"/>
      </w:rPr>
    </w:lvl>
    <w:lvl w:ilvl="5" w:tplc="E9F60018">
      <w:start w:val="1"/>
      <w:numFmt w:val="bullet"/>
      <w:lvlText w:val="§"/>
      <w:lvlJc w:val="left"/>
      <w:pPr>
        <w:ind w:left="4309" w:hanging="360"/>
      </w:pPr>
      <w:rPr>
        <w:rFonts w:ascii="Wingdings" w:eastAsia="Wingdings" w:hAnsi="Wingdings" w:cs="Wingdings" w:hint="default"/>
      </w:rPr>
    </w:lvl>
    <w:lvl w:ilvl="6" w:tplc="E708D214">
      <w:start w:val="1"/>
      <w:numFmt w:val="bullet"/>
      <w:lvlText w:val="·"/>
      <w:lvlJc w:val="left"/>
      <w:pPr>
        <w:ind w:left="5029" w:hanging="360"/>
      </w:pPr>
      <w:rPr>
        <w:rFonts w:ascii="Symbol" w:eastAsia="Symbol" w:hAnsi="Symbol" w:cs="Symbol" w:hint="default"/>
      </w:rPr>
    </w:lvl>
    <w:lvl w:ilvl="7" w:tplc="C5BC58D6">
      <w:start w:val="1"/>
      <w:numFmt w:val="bullet"/>
      <w:lvlText w:val="o"/>
      <w:lvlJc w:val="left"/>
      <w:pPr>
        <w:ind w:left="5749" w:hanging="360"/>
      </w:pPr>
      <w:rPr>
        <w:rFonts w:ascii="Courier New" w:eastAsia="Courier New" w:hAnsi="Courier New" w:cs="Courier New" w:hint="default"/>
      </w:rPr>
    </w:lvl>
    <w:lvl w:ilvl="8" w:tplc="8FB6B1CE">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3DAF17E7"/>
    <w:multiLevelType w:val="multilevel"/>
    <w:tmpl w:val="7AC8A79C"/>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vanish w:val="0"/>
        <w:color w:val="000000"/>
        <w:sz w:val="28"/>
        <w:szCs w:val="28"/>
        <w:u w:val="none"/>
        <w:vertAlign w:val="base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1"/>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3E057F7D"/>
    <w:multiLevelType w:val="hybridMultilevel"/>
    <w:tmpl w:val="7A928E46"/>
    <w:styleLink w:val="4"/>
    <w:lvl w:ilvl="0" w:tplc="922297A8">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6F5A2896">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04C715E">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AC2C89C2">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4E1CFB96">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5D329DF4">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16C4B5E0">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F6B05BEE">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3EF24FEC">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1" w15:restartNumberingAfterBreak="0">
    <w:nsid w:val="3FC5288A"/>
    <w:multiLevelType w:val="multilevel"/>
    <w:tmpl w:val="981E2A0C"/>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32" w15:restartNumberingAfterBreak="0">
    <w:nsid w:val="409268A2"/>
    <w:multiLevelType w:val="multilevel"/>
    <w:tmpl w:val="776CDCD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263C75"/>
    <w:multiLevelType w:val="hybridMultilevel"/>
    <w:tmpl w:val="12DCF1F4"/>
    <w:styleLink w:val="6"/>
    <w:lvl w:ilvl="0" w:tplc="A5924C8E">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3FFAECC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AFE755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3040C6A">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C164994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EF6E8E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C16A5C4">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ECD660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B1AC96B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4" w15:restartNumberingAfterBreak="0">
    <w:nsid w:val="45812F0B"/>
    <w:multiLevelType w:val="hybridMultilevel"/>
    <w:tmpl w:val="E148472A"/>
    <w:lvl w:ilvl="0" w:tplc="7A602902">
      <w:start w:val="1"/>
      <w:numFmt w:val="bullet"/>
      <w:lvlText w:val="–"/>
      <w:lvlJc w:val="left"/>
      <w:pPr>
        <w:ind w:left="709" w:hanging="360"/>
      </w:pPr>
      <w:rPr>
        <w:rFonts w:ascii="Arial" w:eastAsia="Arial" w:hAnsi="Arial" w:cs="Arial" w:hint="default"/>
      </w:rPr>
    </w:lvl>
    <w:lvl w:ilvl="1" w:tplc="BC989086">
      <w:start w:val="1"/>
      <w:numFmt w:val="bullet"/>
      <w:lvlText w:val="o"/>
      <w:lvlJc w:val="left"/>
      <w:pPr>
        <w:ind w:left="1429" w:hanging="360"/>
      </w:pPr>
      <w:rPr>
        <w:rFonts w:ascii="Courier New" w:eastAsia="Courier New" w:hAnsi="Courier New" w:cs="Courier New" w:hint="default"/>
      </w:rPr>
    </w:lvl>
    <w:lvl w:ilvl="2" w:tplc="D1646F10">
      <w:start w:val="1"/>
      <w:numFmt w:val="bullet"/>
      <w:lvlText w:val="§"/>
      <w:lvlJc w:val="left"/>
      <w:pPr>
        <w:ind w:left="2149" w:hanging="360"/>
      </w:pPr>
      <w:rPr>
        <w:rFonts w:ascii="Wingdings" w:eastAsia="Wingdings" w:hAnsi="Wingdings" w:cs="Wingdings" w:hint="default"/>
      </w:rPr>
    </w:lvl>
    <w:lvl w:ilvl="3" w:tplc="1E087D9E">
      <w:start w:val="1"/>
      <w:numFmt w:val="bullet"/>
      <w:lvlText w:val="·"/>
      <w:lvlJc w:val="left"/>
      <w:pPr>
        <w:ind w:left="2869" w:hanging="360"/>
      </w:pPr>
      <w:rPr>
        <w:rFonts w:ascii="Symbol" w:eastAsia="Symbol" w:hAnsi="Symbol" w:cs="Symbol" w:hint="default"/>
      </w:rPr>
    </w:lvl>
    <w:lvl w:ilvl="4" w:tplc="B308B488">
      <w:start w:val="1"/>
      <w:numFmt w:val="bullet"/>
      <w:lvlText w:val="o"/>
      <w:lvlJc w:val="left"/>
      <w:pPr>
        <w:ind w:left="3589" w:hanging="360"/>
      </w:pPr>
      <w:rPr>
        <w:rFonts w:ascii="Courier New" w:eastAsia="Courier New" w:hAnsi="Courier New" w:cs="Courier New" w:hint="default"/>
      </w:rPr>
    </w:lvl>
    <w:lvl w:ilvl="5" w:tplc="509256A8">
      <w:start w:val="1"/>
      <w:numFmt w:val="bullet"/>
      <w:lvlText w:val="§"/>
      <w:lvlJc w:val="left"/>
      <w:pPr>
        <w:ind w:left="4309" w:hanging="360"/>
      </w:pPr>
      <w:rPr>
        <w:rFonts w:ascii="Wingdings" w:eastAsia="Wingdings" w:hAnsi="Wingdings" w:cs="Wingdings" w:hint="default"/>
      </w:rPr>
    </w:lvl>
    <w:lvl w:ilvl="6" w:tplc="D3865966">
      <w:start w:val="1"/>
      <w:numFmt w:val="bullet"/>
      <w:lvlText w:val="·"/>
      <w:lvlJc w:val="left"/>
      <w:pPr>
        <w:ind w:left="5029" w:hanging="360"/>
      </w:pPr>
      <w:rPr>
        <w:rFonts w:ascii="Symbol" w:eastAsia="Symbol" w:hAnsi="Symbol" w:cs="Symbol" w:hint="default"/>
      </w:rPr>
    </w:lvl>
    <w:lvl w:ilvl="7" w:tplc="29785F04">
      <w:start w:val="1"/>
      <w:numFmt w:val="bullet"/>
      <w:lvlText w:val="o"/>
      <w:lvlJc w:val="left"/>
      <w:pPr>
        <w:ind w:left="5749" w:hanging="360"/>
      </w:pPr>
      <w:rPr>
        <w:rFonts w:ascii="Courier New" w:eastAsia="Courier New" w:hAnsi="Courier New" w:cs="Courier New" w:hint="default"/>
      </w:rPr>
    </w:lvl>
    <w:lvl w:ilvl="8" w:tplc="BB6CCE52">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464F7F48"/>
    <w:multiLevelType w:val="multilevel"/>
    <w:tmpl w:val="EBF49A82"/>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36" w15:restartNumberingAfterBreak="0">
    <w:nsid w:val="46F44E66"/>
    <w:multiLevelType w:val="multilevel"/>
    <w:tmpl w:val="DE54FD74"/>
    <w:lvl w:ilvl="0">
      <w:start w:val="1"/>
      <w:numFmt w:val="decimal"/>
      <w:pStyle w:val="a"/>
      <w:lvlText w:val="%1."/>
      <w:lvlJc w:val="left"/>
      <w:pPr>
        <w:tabs>
          <w:tab w:val="num" w:pos="420"/>
        </w:tabs>
        <w:ind w:left="420" w:hanging="420"/>
      </w:pPr>
      <w:rPr>
        <w:rFonts w:hint="default"/>
      </w:rPr>
    </w:lvl>
    <w:lvl w:ilvl="1">
      <w:start w:val="1"/>
      <w:numFmt w:val="decimal"/>
      <w:pStyle w:val="1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CD355E"/>
    <w:multiLevelType w:val="multilevel"/>
    <w:tmpl w:val="F612C8D0"/>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8" w15:restartNumberingAfterBreak="0">
    <w:nsid w:val="48E370A1"/>
    <w:multiLevelType w:val="hybridMultilevel"/>
    <w:tmpl w:val="5E8EE416"/>
    <w:styleLink w:val="29"/>
    <w:lvl w:ilvl="0" w:tplc="B096FC78">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54A834C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62453B8">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B1C8266">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0CEC1BC6">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12C13CE">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B8CB43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796E177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1054E21E">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9" w15:restartNumberingAfterBreak="0">
    <w:nsid w:val="49EC19E1"/>
    <w:multiLevelType w:val="hybridMultilevel"/>
    <w:tmpl w:val="E9B08166"/>
    <w:lvl w:ilvl="0" w:tplc="8C621EDE">
      <w:start w:val="1"/>
      <w:numFmt w:val="bullet"/>
      <w:lvlText w:val="–"/>
      <w:lvlJc w:val="left"/>
      <w:pPr>
        <w:ind w:left="709" w:hanging="360"/>
      </w:pPr>
      <w:rPr>
        <w:rFonts w:ascii="Arial" w:eastAsia="Arial" w:hAnsi="Arial" w:cs="Arial" w:hint="default"/>
      </w:rPr>
    </w:lvl>
    <w:lvl w:ilvl="1" w:tplc="831C7018">
      <w:start w:val="1"/>
      <w:numFmt w:val="bullet"/>
      <w:lvlText w:val="o"/>
      <w:lvlJc w:val="left"/>
      <w:pPr>
        <w:ind w:left="1429" w:hanging="360"/>
      </w:pPr>
      <w:rPr>
        <w:rFonts w:ascii="Courier New" w:eastAsia="Courier New" w:hAnsi="Courier New" w:cs="Courier New" w:hint="default"/>
      </w:rPr>
    </w:lvl>
    <w:lvl w:ilvl="2" w:tplc="EA06694C">
      <w:start w:val="1"/>
      <w:numFmt w:val="bullet"/>
      <w:lvlText w:val="§"/>
      <w:lvlJc w:val="left"/>
      <w:pPr>
        <w:ind w:left="2149" w:hanging="360"/>
      </w:pPr>
      <w:rPr>
        <w:rFonts w:ascii="Wingdings" w:eastAsia="Wingdings" w:hAnsi="Wingdings" w:cs="Wingdings" w:hint="default"/>
      </w:rPr>
    </w:lvl>
    <w:lvl w:ilvl="3" w:tplc="FD6CDA00">
      <w:start w:val="1"/>
      <w:numFmt w:val="bullet"/>
      <w:lvlText w:val="·"/>
      <w:lvlJc w:val="left"/>
      <w:pPr>
        <w:ind w:left="2869" w:hanging="360"/>
      </w:pPr>
      <w:rPr>
        <w:rFonts w:ascii="Symbol" w:eastAsia="Symbol" w:hAnsi="Symbol" w:cs="Symbol" w:hint="default"/>
      </w:rPr>
    </w:lvl>
    <w:lvl w:ilvl="4" w:tplc="D400BBF8">
      <w:start w:val="1"/>
      <w:numFmt w:val="bullet"/>
      <w:lvlText w:val="o"/>
      <w:lvlJc w:val="left"/>
      <w:pPr>
        <w:ind w:left="3589" w:hanging="360"/>
      </w:pPr>
      <w:rPr>
        <w:rFonts w:ascii="Courier New" w:eastAsia="Courier New" w:hAnsi="Courier New" w:cs="Courier New" w:hint="default"/>
      </w:rPr>
    </w:lvl>
    <w:lvl w:ilvl="5" w:tplc="99A26F66">
      <w:start w:val="1"/>
      <w:numFmt w:val="bullet"/>
      <w:lvlText w:val="§"/>
      <w:lvlJc w:val="left"/>
      <w:pPr>
        <w:ind w:left="4309" w:hanging="360"/>
      </w:pPr>
      <w:rPr>
        <w:rFonts w:ascii="Wingdings" w:eastAsia="Wingdings" w:hAnsi="Wingdings" w:cs="Wingdings" w:hint="default"/>
      </w:rPr>
    </w:lvl>
    <w:lvl w:ilvl="6" w:tplc="39E6A7A0">
      <w:start w:val="1"/>
      <w:numFmt w:val="bullet"/>
      <w:lvlText w:val="·"/>
      <w:lvlJc w:val="left"/>
      <w:pPr>
        <w:ind w:left="5029" w:hanging="360"/>
      </w:pPr>
      <w:rPr>
        <w:rFonts w:ascii="Symbol" w:eastAsia="Symbol" w:hAnsi="Symbol" w:cs="Symbol" w:hint="default"/>
      </w:rPr>
    </w:lvl>
    <w:lvl w:ilvl="7" w:tplc="4A0AE702">
      <w:start w:val="1"/>
      <w:numFmt w:val="bullet"/>
      <w:lvlText w:val="o"/>
      <w:lvlJc w:val="left"/>
      <w:pPr>
        <w:ind w:left="5749" w:hanging="360"/>
      </w:pPr>
      <w:rPr>
        <w:rFonts w:ascii="Courier New" w:eastAsia="Courier New" w:hAnsi="Courier New" w:cs="Courier New" w:hint="default"/>
      </w:rPr>
    </w:lvl>
    <w:lvl w:ilvl="8" w:tplc="B5B442B0">
      <w:start w:val="1"/>
      <w:numFmt w:val="bullet"/>
      <w:lvlText w:val="§"/>
      <w:lvlJc w:val="left"/>
      <w:pPr>
        <w:ind w:left="6469" w:hanging="360"/>
      </w:pPr>
      <w:rPr>
        <w:rFonts w:ascii="Wingdings" w:eastAsia="Wingdings" w:hAnsi="Wingdings" w:cs="Wingdings" w:hint="default"/>
      </w:rPr>
    </w:lvl>
  </w:abstractNum>
  <w:abstractNum w:abstractNumId="40" w15:restartNumberingAfterBreak="0">
    <w:nsid w:val="4A5F57C5"/>
    <w:multiLevelType w:val="multilevel"/>
    <w:tmpl w:val="884EACD0"/>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15:restartNumberingAfterBreak="0">
    <w:nsid w:val="4AA557D3"/>
    <w:multiLevelType w:val="hybridMultilevel"/>
    <w:tmpl w:val="EB1AC8BE"/>
    <w:lvl w:ilvl="0" w:tplc="A0B4A394">
      <w:start w:val="3"/>
      <w:numFmt w:val="decimal"/>
      <w:lvlText w:val="%1."/>
      <w:lvlJc w:val="left"/>
      <w:pPr>
        <w:ind w:left="720" w:hanging="360"/>
      </w:pPr>
      <w:rPr>
        <w:rFonts w:hint="default"/>
        <w:b w:val="0"/>
        <w:i w:val="0"/>
      </w:rPr>
    </w:lvl>
    <w:lvl w:ilvl="1" w:tplc="D808521C">
      <w:start w:val="1"/>
      <w:numFmt w:val="lowerLetter"/>
      <w:lvlText w:val="%2."/>
      <w:lvlJc w:val="left"/>
      <w:pPr>
        <w:ind w:left="1440" w:hanging="360"/>
      </w:pPr>
    </w:lvl>
    <w:lvl w:ilvl="2" w:tplc="58BA2B7C">
      <w:start w:val="1"/>
      <w:numFmt w:val="lowerRoman"/>
      <w:lvlText w:val="%3."/>
      <w:lvlJc w:val="right"/>
      <w:pPr>
        <w:ind w:left="2160" w:hanging="180"/>
      </w:pPr>
    </w:lvl>
    <w:lvl w:ilvl="3" w:tplc="97A87CBA">
      <w:start w:val="1"/>
      <w:numFmt w:val="decimal"/>
      <w:lvlText w:val="%4."/>
      <w:lvlJc w:val="left"/>
      <w:pPr>
        <w:ind w:left="2880" w:hanging="360"/>
      </w:pPr>
    </w:lvl>
    <w:lvl w:ilvl="4" w:tplc="70D86D68">
      <w:start w:val="1"/>
      <w:numFmt w:val="lowerLetter"/>
      <w:lvlText w:val="%5."/>
      <w:lvlJc w:val="left"/>
      <w:pPr>
        <w:ind w:left="3600" w:hanging="360"/>
      </w:pPr>
    </w:lvl>
    <w:lvl w:ilvl="5" w:tplc="AE580066">
      <w:start w:val="1"/>
      <w:numFmt w:val="lowerRoman"/>
      <w:lvlText w:val="%6."/>
      <w:lvlJc w:val="right"/>
      <w:pPr>
        <w:ind w:left="4320" w:hanging="180"/>
      </w:pPr>
    </w:lvl>
    <w:lvl w:ilvl="6" w:tplc="84AC476A">
      <w:start w:val="1"/>
      <w:numFmt w:val="decimal"/>
      <w:lvlText w:val="%7."/>
      <w:lvlJc w:val="left"/>
      <w:pPr>
        <w:ind w:left="5040" w:hanging="360"/>
      </w:pPr>
    </w:lvl>
    <w:lvl w:ilvl="7" w:tplc="3886D652">
      <w:start w:val="1"/>
      <w:numFmt w:val="lowerLetter"/>
      <w:lvlText w:val="%8."/>
      <w:lvlJc w:val="left"/>
      <w:pPr>
        <w:ind w:left="5760" w:hanging="360"/>
      </w:pPr>
    </w:lvl>
    <w:lvl w:ilvl="8" w:tplc="A63E2E76">
      <w:start w:val="1"/>
      <w:numFmt w:val="lowerRoman"/>
      <w:lvlText w:val="%9."/>
      <w:lvlJc w:val="right"/>
      <w:pPr>
        <w:ind w:left="6480" w:hanging="180"/>
      </w:pPr>
    </w:lvl>
  </w:abstractNum>
  <w:abstractNum w:abstractNumId="42" w15:restartNumberingAfterBreak="0">
    <w:nsid w:val="4AEB5EF0"/>
    <w:multiLevelType w:val="hybridMultilevel"/>
    <w:tmpl w:val="CADE3A74"/>
    <w:lvl w:ilvl="0" w:tplc="BC963528">
      <w:start w:val="1"/>
      <w:numFmt w:val="bullet"/>
      <w:lvlText w:val="–"/>
      <w:lvlJc w:val="left"/>
      <w:pPr>
        <w:ind w:left="709" w:hanging="360"/>
      </w:pPr>
      <w:rPr>
        <w:rFonts w:ascii="Arial" w:eastAsia="Arial" w:hAnsi="Arial" w:cs="Arial" w:hint="default"/>
      </w:rPr>
    </w:lvl>
    <w:lvl w:ilvl="1" w:tplc="BEC418DA">
      <w:start w:val="1"/>
      <w:numFmt w:val="bullet"/>
      <w:lvlText w:val="o"/>
      <w:lvlJc w:val="left"/>
      <w:pPr>
        <w:ind w:left="1429" w:hanging="360"/>
      </w:pPr>
      <w:rPr>
        <w:rFonts w:ascii="Courier New" w:eastAsia="Courier New" w:hAnsi="Courier New" w:cs="Courier New" w:hint="default"/>
      </w:rPr>
    </w:lvl>
    <w:lvl w:ilvl="2" w:tplc="D28E2422">
      <w:start w:val="1"/>
      <w:numFmt w:val="bullet"/>
      <w:lvlText w:val="§"/>
      <w:lvlJc w:val="left"/>
      <w:pPr>
        <w:ind w:left="2149" w:hanging="360"/>
      </w:pPr>
      <w:rPr>
        <w:rFonts w:ascii="Wingdings" w:eastAsia="Wingdings" w:hAnsi="Wingdings" w:cs="Wingdings" w:hint="default"/>
      </w:rPr>
    </w:lvl>
    <w:lvl w:ilvl="3" w:tplc="8602A2C6">
      <w:start w:val="1"/>
      <w:numFmt w:val="bullet"/>
      <w:lvlText w:val="·"/>
      <w:lvlJc w:val="left"/>
      <w:pPr>
        <w:ind w:left="2869" w:hanging="360"/>
      </w:pPr>
      <w:rPr>
        <w:rFonts w:ascii="Symbol" w:eastAsia="Symbol" w:hAnsi="Symbol" w:cs="Symbol" w:hint="default"/>
      </w:rPr>
    </w:lvl>
    <w:lvl w:ilvl="4" w:tplc="328C7BF4">
      <w:start w:val="1"/>
      <w:numFmt w:val="bullet"/>
      <w:lvlText w:val="o"/>
      <w:lvlJc w:val="left"/>
      <w:pPr>
        <w:ind w:left="3589" w:hanging="360"/>
      </w:pPr>
      <w:rPr>
        <w:rFonts w:ascii="Courier New" w:eastAsia="Courier New" w:hAnsi="Courier New" w:cs="Courier New" w:hint="default"/>
      </w:rPr>
    </w:lvl>
    <w:lvl w:ilvl="5" w:tplc="B0F07F54">
      <w:start w:val="1"/>
      <w:numFmt w:val="bullet"/>
      <w:lvlText w:val="§"/>
      <w:lvlJc w:val="left"/>
      <w:pPr>
        <w:ind w:left="4309" w:hanging="360"/>
      </w:pPr>
      <w:rPr>
        <w:rFonts w:ascii="Wingdings" w:eastAsia="Wingdings" w:hAnsi="Wingdings" w:cs="Wingdings" w:hint="default"/>
      </w:rPr>
    </w:lvl>
    <w:lvl w:ilvl="6" w:tplc="191CB9D0">
      <w:start w:val="1"/>
      <w:numFmt w:val="bullet"/>
      <w:lvlText w:val="·"/>
      <w:lvlJc w:val="left"/>
      <w:pPr>
        <w:ind w:left="5029" w:hanging="360"/>
      </w:pPr>
      <w:rPr>
        <w:rFonts w:ascii="Symbol" w:eastAsia="Symbol" w:hAnsi="Symbol" w:cs="Symbol" w:hint="default"/>
      </w:rPr>
    </w:lvl>
    <w:lvl w:ilvl="7" w:tplc="F5C6383A">
      <w:start w:val="1"/>
      <w:numFmt w:val="bullet"/>
      <w:lvlText w:val="o"/>
      <w:lvlJc w:val="left"/>
      <w:pPr>
        <w:ind w:left="5749" w:hanging="360"/>
      </w:pPr>
      <w:rPr>
        <w:rFonts w:ascii="Courier New" w:eastAsia="Courier New" w:hAnsi="Courier New" w:cs="Courier New" w:hint="default"/>
      </w:rPr>
    </w:lvl>
    <w:lvl w:ilvl="8" w:tplc="8676EBA0">
      <w:start w:val="1"/>
      <w:numFmt w:val="bullet"/>
      <w:lvlText w:val="§"/>
      <w:lvlJc w:val="left"/>
      <w:pPr>
        <w:ind w:left="6469" w:hanging="360"/>
      </w:pPr>
      <w:rPr>
        <w:rFonts w:ascii="Wingdings" w:eastAsia="Wingdings" w:hAnsi="Wingdings" w:cs="Wingdings" w:hint="default"/>
      </w:rPr>
    </w:lvl>
  </w:abstractNum>
  <w:abstractNum w:abstractNumId="43" w15:restartNumberingAfterBreak="0">
    <w:nsid w:val="4C535A79"/>
    <w:multiLevelType w:val="hybridMultilevel"/>
    <w:tmpl w:val="15A48B20"/>
    <w:styleLink w:val="32"/>
    <w:lvl w:ilvl="0" w:tplc="DA94E51C">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FBB2A1E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93AA801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99389ABA">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38206F38">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2778A710">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918882A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27212E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9252EE5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44" w15:restartNumberingAfterBreak="0">
    <w:nsid w:val="4D050539"/>
    <w:multiLevelType w:val="multilevel"/>
    <w:tmpl w:val="58D8D4F0"/>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5" w15:restartNumberingAfterBreak="0">
    <w:nsid w:val="4E4E3E88"/>
    <w:multiLevelType w:val="hybridMultilevel"/>
    <w:tmpl w:val="6AB28EBC"/>
    <w:lvl w:ilvl="0" w:tplc="63EE12CA">
      <w:start w:val="1"/>
      <w:numFmt w:val="bullet"/>
      <w:lvlText w:val="–"/>
      <w:lvlJc w:val="left"/>
      <w:pPr>
        <w:ind w:left="709" w:hanging="360"/>
      </w:pPr>
      <w:rPr>
        <w:rFonts w:ascii="Arial" w:eastAsia="Arial" w:hAnsi="Arial" w:cs="Arial" w:hint="default"/>
      </w:rPr>
    </w:lvl>
    <w:lvl w:ilvl="1" w:tplc="268C234A">
      <w:start w:val="1"/>
      <w:numFmt w:val="bullet"/>
      <w:lvlText w:val="o"/>
      <w:lvlJc w:val="left"/>
      <w:pPr>
        <w:ind w:left="1429" w:hanging="360"/>
      </w:pPr>
      <w:rPr>
        <w:rFonts w:ascii="Courier New" w:eastAsia="Courier New" w:hAnsi="Courier New" w:cs="Courier New" w:hint="default"/>
      </w:rPr>
    </w:lvl>
    <w:lvl w:ilvl="2" w:tplc="47C22D48">
      <w:start w:val="1"/>
      <w:numFmt w:val="bullet"/>
      <w:lvlText w:val="§"/>
      <w:lvlJc w:val="left"/>
      <w:pPr>
        <w:ind w:left="2149" w:hanging="360"/>
      </w:pPr>
      <w:rPr>
        <w:rFonts w:ascii="Wingdings" w:eastAsia="Wingdings" w:hAnsi="Wingdings" w:cs="Wingdings" w:hint="default"/>
      </w:rPr>
    </w:lvl>
    <w:lvl w:ilvl="3" w:tplc="6E60B46C">
      <w:start w:val="1"/>
      <w:numFmt w:val="bullet"/>
      <w:lvlText w:val="·"/>
      <w:lvlJc w:val="left"/>
      <w:pPr>
        <w:ind w:left="2869" w:hanging="360"/>
      </w:pPr>
      <w:rPr>
        <w:rFonts w:ascii="Symbol" w:eastAsia="Symbol" w:hAnsi="Symbol" w:cs="Symbol" w:hint="default"/>
      </w:rPr>
    </w:lvl>
    <w:lvl w:ilvl="4" w:tplc="35209874">
      <w:start w:val="1"/>
      <w:numFmt w:val="bullet"/>
      <w:lvlText w:val="o"/>
      <w:lvlJc w:val="left"/>
      <w:pPr>
        <w:ind w:left="3589" w:hanging="360"/>
      </w:pPr>
      <w:rPr>
        <w:rFonts w:ascii="Courier New" w:eastAsia="Courier New" w:hAnsi="Courier New" w:cs="Courier New" w:hint="default"/>
      </w:rPr>
    </w:lvl>
    <w:lvl w:ilvl="5" w:tplc="13863B94">
      <w:start w:val="1"/>
      <w:numFmt w:val="bullet"/>
      <w:lvlText w:val="§"/>
      <w:lvlJc w:val="left"/>
      <w:pPr>
        <w:ind w:left="4309" w:hanging="360"/>
      </w:pPr>
      <w:rPr>
        <w:rFonts w:ascii="Wingdings" w:eastAsia="Wingdings" w:hAnsi="Wingdings" w:cs="Wingdings" w:hint="default"/>
      </w:rPr>
    </w:lvl>
    <w:lvl w:ilvl="6" w:tplc="027EE674">
      <w:start w:val="1"/>
      <w:numFmt w:val="bullet"/>
      <w:lvlText w:val="·"/>
      <w:lvlJc w:val="left"/>
      <w:pPr>
        <w:ind w:left="5029" w:hanging="360"/>
      </w:pPr>
      <w:rPr>
        <w:rFonts w:ascii="Symbol" w:eastAsia="Symbol" w:hAnsi="Symbol" w:cs="Symbol" w:hint="default"/>
      </w:rPr>
    </w:lvl>
    <w:lvl w:ilvl="7" w:tplc="AB241846">
      <w:start w:val="1"/>
      <w:numFmt w:val="bullet"/>
      <w:lvlText w:val="o"/>
      <w:lvlJc w:val="left"/>
      <w:pPr>
        <w:ind w:left="5749" w:hanging="360"/>
      </w:pPr>
      <w:rPr>
        <w:rFonts w:ascii="Courier New" w:eastAsia="Courier New" w:hAnsi="Courier New" w:cs="Courier New" w:hint="default"/>
      </w:rPr>
    </w:lvl>
    <w:lvl w:ilvl="8" w:tplc="9C420984">
      <w:start w:val="1"/>
      <w:numFmt w:val="bullet"/>
      <w:lvlText w:val="§"/>
      <w:lvlJc w:val="left"/>
      <w:pPr>
        <w:ind w:left="6469" w:hanging="360"/>
      </w:pPr>
      <w:rPr>
        <w:rFonts w:ascii="Wingdings" w:eastAsia="Wingdings" w:hAnsi="Wingdings" w:cs="Wingdings" w:hint="default"/>
      </w:rPr>
    </w:lvl>
  </w:abstractNum>
  <w:abstractNum w:abstractNumId="46" w15:restartNumberingAfterBreak="0">
    <w:nsid w:val="50301845"/>
    <w:multiLevelType w:val="multilevel"/>
    <w:tmpl w:val="A1CEE3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415734A"/>
    <w:multiLevelType w:val="hybridMultilevel"/>
    <w:tmpl w:val="5F14E4DA"/>
    <w:styleLink w:val="28"/>
    <w:lvl w:ilvl="0" w:tplc="2C24C6E6">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AE0846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C1847690">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DACA3562">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40A0BA62">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F1D66236">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439E6390">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FF420AF6">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E5F0CD88">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48" w15:restartNumberingAfterBreak="0">
    <w:nsid w:val="5549095B"/>
    <w:multiLevelType w:val="hybridMultilevel"/>
    <w:tmpl w:val="276CB72E"/>
    <w:styleLink w:val="112"/>
    <w:lvl w:ilvl="0" w:tplc="FFF88F46">
      <w:start w:val="1"/>
      <w:numFmt w:val="decimal"/>
      <w:pStyle w:val="112"/>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1A8CE88E">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3A0C5DA4">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F200ABC0">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65D6598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200CE8F8">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324AB254">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C9D8EC6E">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D54C51B8">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49" w15:restartNumberingAfterBreak="0">
    <w:nsid w:val="555306A7"/>
    <w:multiLevelType w:val="multilevel"/>
    <w:tmpl w:val="DBF844B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57C303C"/>
    <w:multiLevelType w:val="hybridMultilevel"/>
    <w:tmpl w:val="423A1028"/>
    <w:styleLink w:val="21"/>
    <w:lvl w:ilvl="0" w:tplc="1B7E1D8E">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2CB22CC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45D0D08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F440CB5C">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0F5EDA48">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B13AB5A6">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16AAE8E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AE8184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7E2F41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1" w15:restartNumberingAfterBreak="0">
    <w:nsid w:val="569F4DB1"/>
    <w:multiLevelType w:val="hybridMultilevel"/>
    <w:tmpl w:val="796ECC96"/>
    <w:styleLink w:val="33"/>
    <w:lvl w:ilvl="0" w:tplc="3AE61048">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F468C854">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D020D98E">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98CA1BD0">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3CF4EA92">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6780062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6B7A876A">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6732558A">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031A4DE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52" w15:restartNumberingAfterBreak="0">
    <w:nsid w:val="574660E8"/>
    <w:multiLevelType w:val="multilevel"/>
    <w:tmpl w:val="F4B0BC5A"/>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53" w15:restartNumberingAfterBreak="0">
    <w:nsid w:val="5A8321CB"/>
    <w:multiLevelType w:val="hybridMultilevel"/>
    <w:tmpl w:val="4FD62744"/>
    <w:styleLink w:val="19"/>
    <w:lvl w:ilvl="0" w:tplc="B51447AE">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50E61154">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0DB65BA6">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67A45758">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4B766CB4">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B2642942">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539E58FC">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4FC6C6A0">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5DF281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54" w15:restartNumberingAfterBreak="0">
    <w:nsid w:val="5D62526E"/>
    <w:multiLevelType w:val="multilevel"/>
    <w:tmpl w:val="B238A388"/>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55" w15:restartNumberingAfterBreak="0">
    <w:nsid w:val="5F755FFD"/>
    <w:multiLevelType w:val="multilevel"/>
    <w:tmpl w:val="113ED5B6"/>
    <w:styleLink w:val="3a"/>
    <w:lvl w:ilvl="0">
      <w:start w:val="1"/>
      <w:numFmt w:val="decimal"/>
      <w:pStyle w:val="3a"/>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56" w15:restartNumberingAfterBreak="0">
    <w:nsid w:val="61A24F5B"/>
    <w:multiLevelType w:val="hybridMultilevel"/>
    <w:tmpl w:val="4E6E5932"/>
    <w:styleLink w:val="42"/>
    <w:lvl w:ilvl="0" w:tplc="6B32D270">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894249A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858AA21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27345CB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88B896EC">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55C4D97A">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CE5C43D2">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21C01578">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E46A6AA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57" w15:restartNumberingAfterBreak="0">
    <w:nsid w:val="67FA1E08"/>
    <w:multiLevelType w:val="hybridMultilevel"/>
    <w:tmpl w:val="84F4E98E"/>
    <w:styleLink w:val="310"/>
    <w:lvl w:ilvl="0" w:tplc="ABA2D4F8">
      <w:start w:val="1"/>
      <w:numFmt w:val="bullet"/>
      <w:pStyle w:val="310"/>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610289C">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687E0D4C">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7162542">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9762050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78E45EA">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82ABE14">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9A14A03C">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BF7EFCD0">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8" w15:restartNumberingAfterBreak="0">
    <w:nsid w:val="6A03509F"/>
    <w:multiLevelType w:val="hybridMultilevel"/>
    <w:tmpl w:val="60BCA290"/>
    <w:styleLink w:val="20"/>
    <w:lvl w:ilvl="0" w:tplc="156AD9C8">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912007A4">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66262916">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A178FF92">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2FA08D5E">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AFACD974">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DA4AFB9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7F1AA8C0">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4FF62416">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59" w15:restartNumberingAfterBreak="0">
    <w:nsid w:val="6D9E167B"/>
    <w:multiLevelType w:val="hybridMultilevel"/>
    <w:tmpl w:val="4DF2B3DA"/>
    <w:lvl w:ilvl="0" w:tplc="648E0420">
      <w:start w:val="1"/>
      <w:numFmt w:val="bullet"/>
      <w:lvlText w:val=""/>
      <w:lvlJc w:val="left"/>
      <w:pPr>
        <w:ind w:left="927" w:hanging="360"/>
      </w:pPr>
      <w:rPr>
        <w:rFonts w:ascii="Symbol" w:hAnsi="Symbol" w:hint="default"/>
      </w:rPr>
    </w:lvl>
    <w:lvl w:ilvl="1" w:tplc="9DD21BE6">
      <w:start w:val="1"/>
      <w:numFmt w:val="bullet"/>
      <w:lvlText w:val="o"/>
      <w:lvlJc w:val="left"/>
      <w:pPr>
        <w:ind w:left="1647" w:hanging="360"/>
      </w:pPr>
      <w:rPr>
        <w:rFonts w:ascii="Courier New" w:hAnsi="Courier New" w:cs="Courier New" w:hint="default"/>
      </w:rPr>
    </w:lvl>
    <w:lvl w:ilvl="2" w:tplc="93349924">
      <w:start w:val="1"/>
      <w:numFmt w:val="bullet"/>
      <w:lvlText w:val=""/>
      <w:lvlJc w:val="left"/>
      <w:pPr>
        <w:ind w:left="2367" w:hanging="360"/>
      </w:pPr>
      <w:rPr>
        <w:rFonts w:ascii="Wingdings" w:hAnsi="Wingdings" w:hint="default"/>
      </w:rPr>
    </w:lvl>
    <w:lvl w:ilvl="3" w:tplc="9C528774">
      <w:start w:val="1"/>
      <w:numFmt w:val="bullet"/>
      <w:lvlText w:val=""/>
      <w:lvlJc w:val="left"/>
      <w:pPr>
        <w:ind w:left="3087" w:hanging="360"/>
      </w:pPr>
      <w:rPr>
        <w:rFonts w:ascii="Symbol" w:hAnsi="Symbol" w:hint="default"/>
      </w:rPr>
    </w:lvl>
    <w:lvl w:ilvl="4" w:tplc="FF5C3266">
      <w:start w:val="1"/>
      <w:numFmt w:val="bullet"/>
      <w:lvlText w:val="o"/>
      <w:lvlJc w:val="left"/>
      <w:pPr>
        <w:ind w:left="3807" w:hanging="360"/>
      </w:pPr>
      <w:rPr>
        <w:rFonts w:ascii="Courier New" w:hAnsi="Courier New" w:cs="Courier New" w:hint="default"/>
      </w:rPr>
    </w:lvl>
    <w:lvl w:ilvl="5" w:tplc="E5CC4B3C">
      <w:start w:val="1"/>
      <w:numFmt w:val="bullet"/>
      <w:lvlText w:val=""/>
      <w:lvlJc w:val="left"/>
      <w:pPr>
        <w:ind w:left="4527" w:hanging="360"/>
      </w:pPr>
      <w:rPr>
        <w:rFonts w:ascii="Wingdings" w:hAnsi="Wingdings" w:hint="default"/>
      </w:rPr>
    </w:lvl>
    <w:lvl w:ilvl="6" w:tplc="B37E5D02">
      <w:start w:val="1"/>
      <w:numFmt w:val="bullet"/>
      <w:lvlText w:val=""/>
      <w:lvlJc w:val="left"/>
      <w:pPr>
        <w:ind w:left="5247" w:hanging="360"/>
      </w:pPr>
      <w:rPr>
        <w:rFonts w:ascii="Symbol" w:hAnsi="Symbol" w:hint="default"/>
      </w:rPr>
    </w:lvl>
    <w:lvl w:ilvl="7" w:tplc="8070DBE2">
      <w:start w:val="1"/>
      <w:numFmt w:val="bullet"/>
      <w:lvlText w:val="o"/>
      <w:lvlJc w:val="left"/>
      <w:pPr>
        <w:ind w:left="5967" w:hanging="360"/>
      </w:pPr>
      <w:rPr>
        <w:rFonts w:ascii="Courier New" w:hAnsi="Courier New" w:cs="Courier New" w:hint="default"/>
      </w:rPr>
    </w:lvl>
    <w:lvl w:ilvl="8" w:tplc="0FD8345A">
      <w:start w:val="1"/>
      <w:numFmt w:val="bullet"/>
      <w:lvlText w:val=""/>
      <w:lvlJc w:val="left"/>
      <w:pPr>
        <w:ind w:left="6687" w:hanging="360"/>
      </w:pPr>
      <w:rPr>
        <w:rFonts w:ascii="Wingdings" w:hAnsi="Wingdings" w:hint="default"/>
      </w:rPr>
    </w:lvl>
  </w:abstractNum>
  <w:abstractNum w:abstractNumId="60" w15:restartNumberingAfterBreak="0">
    <w:nsid w:val="6EBC6749"/>
    <w:multiLevelType w:val="multilevel"/>
    <w:tmpl w:val="D35E746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09673DA"/>
    <w:multiLevelType w:val="multilevel"/>
    <w:tmpl w:val="B184B15C"/>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62" w15:restartNumberingAfterBreak="0">
    <w:nsid w:val="70C15DFE"/>
    <w:multiLevelType w:val="multilevel"/>
    <w:tmpl w:val="BDC4B11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3" w15:restartNumberingAfterBreak="0">
    <w:nsid w:val="70D8655F"/>
    <w:multiLevelType w:val="hybridMultilevel"/>
    <w:tmpl w:val="62C6CE96"/>
    <w:styleLink w:val="22"/>
    <w:lvl w:ilvl="0" w:tplc="C9FEC85A">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9F0E6EA6">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3AA92EC">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F73A2FF2">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E042D858">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BB89870">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EB87D58">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F9EA0B96">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028B9D0">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4" w15:restartNumberingAfterBreak="0">
    <w:nsid w:val="746C35BC"/>
    <w:multiLevelType w:val="multilevel"/>
    <w:tmpl w:val="11CC22F2"/>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65" w15:restartNumberingAfterBreak="0">
    <w:nsid w:val="75C97564"/>
    <w:multiLevelType w:val="hybridMultilevel"/>
    <w:tmpl w:val="A550715E"/>
    <w:styleLink w:val="7"/>
    <w:lvl w:ilvl="0" w:tplc="92F4460A">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689A6FA2">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840E718">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344CD96A">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60669C56">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A103098">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E3EEBDA">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C8085278">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3AD8F93A">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6" w15:restartNumberingAfterBreak="0">
    <w:nsid w:val="761A2545"/>
    <w:multiLevelType w:val="hybridMultilevel"/>
    <w:tmpl w:val="DD7A4E38"/>
    <w:lvl w:ilvl="0" w:tplc="1660D538">
      <w:start w:val="10"/>
      <w:numFmt w:val="decimal"/>
      <w:lvlText w:val="%1."/>
      <w:lvlJc w:val="right"/>
      <w:pPr>
        <w:ind w:left="1418" w:hanging="360"/>
      </w:pPr>
      <w:rPr>
        <w:rFonts w:ascii="Times New Roman" w:eastAsia="Times New Roman" w:hAnsi="Times New Roman" w:cs="Times New Roman"/>
        <w:color w:val="000000"/>
        <w:sz w:val="20"/>
      </w:rPr>
    </w:lvl>
    <w:lvl w:ilvl="1" w:tplc="48928BB6">
      <w:start w:val="1"/>
      <w:numFmt w:val="decimal"/>
      <w:lvlText w:val="%2."/>
      <w:lvlJc w:val="right"/>
      <w:pPr>
        <w:ind w:left="2138" w:hanging="360"/>
      </w:pPr>
    </w:lvl>
    <w:lvl w:ilvl="2" w:tplc="50B82C22">
      <w:start w:val="1"/>
      <w:numFmt w:val="decimal"/>
      <w:lvlText w:val="%3."/>
      <w:lvlJc w:val="right"/>
      <w:pPr>
        <w:ind w:left="2858" w:hanging="180"/>
      </w:pPr>
    </w:lvl>
    <w:lvl w:ilvl="3" w:tplc="6CE05534">
      <w:start w:val="1"/>
      <w:numFmt w:val="decimal"/>
      <w:lvlText w:val="%4."/>
      <w:lvlJc w:val="right"/>
      <w:pPr>
        <w:ind w:left="3578" w:hanging="360"/>
      </w:pPr>
    </w:lvl>
    <w:lvl w:ilvl="4" w:tplc="1E842FF2">
      <w:start w:val="1"/>
      <w:numFmt w:val="decimal"/>
      <w:lvlText w:val="%5."/>
      <w:lvlJc w:val="right"/>
      <w:pPr>
        <w:ind w:left="4298" w:hanging="360"/>
      </w:pPr>
    </w:lvl>
    <w:lvl w:ilvl="5" w:tplc="E2EC1FE6">
      <w:start w:val="1"/>
      <w:numFmt w:val="decimal"/>
      <w:lvlText w:val="%6."/>
      <w:lvlJc w:val="right"/>
      <w:pPr>
        <w:ind w:left="5018" w:hanging="180"/>
      </w:pPr>
    </w:lvl>
    <w:lvl w:ilvl="6" w:tplc="0406B836">
      <w:start w:val="1"/>
      <w:numFmt w:val="decimal"/>
      <w:lvlText w:val="%7."/>
      <w:lvlJc w:val="right"/>
      <w:pPr>
        <w:ind w:left="5738" w:hanging="360"/>
      </w:pPr>
    </w:lvl>
    <w:lvl w:ilvl="7" w:tplc="704C9646">
      <w:start w:val="1"/>
      <w:numFmt w:val="decimal"/>
      <w:lvlText w:val="%8."/>
      <w:lvlJc w:val="right"/>
      <w:pPr>
        <w:ind w:left="6458" w:hanging="360"/>
      </w:pPr>
    </w:lvl>
    <w:lvl w:ilvl="8" w:tplc="9B524058">
      <w:start w:val="1"/>
      <w:numFmt w:val="decimal"/>
      <w:lvlText w:val="%9."/>
      <w:lvlJc w:val="right"/>
      <w:pPr>
        <w:ind w:left="7178" w:hanging="180"/>
      </w:pPr>
    </w:lvl>
  </w:abstractNum>
  <w:abstractNum w:abstractNumId="67" w15:restartNumberingAfterBreak="0">
    <w:nsid w:val="7A531F29"/>
    <w:multiLevelType w:val="hybridMultilevel"/>
    <w:tmpl w:val="2F7E6DBE"/>
    <w:lvl w:ilvl="0" w:tplc="7C90110C">
      <w:start w:val="1"/>
      <w:numFmt w:val="decimal"/>
      <w:lvlText w:val="%1."/>
      <w:lvlJc w:val="right"/>
      <w:pPr>
        <w:ind w:left="1418" w:hanging="360"/>
      </w:pPr>
      <w:rPr>
        <w:rFonts w:ascii="Times New Roman" w:eastAsia="Times New Roman" w:hAnsi="Times New Roman" w:cs="Times New Roman"/>
        <w:color w:val="000000"/>
        <w:sz w:val="24"/>
      </w:rPr>
    </w:lvl>
    <w:lvl w:ilvl="1" w:tplc="6258397A">
      <w:start w:val="1"/>
      <w:numFmt w:val="decimal"/>
      <w:lvlText w:val="%2."/>
      <w:lvlJc w:val="right"/>
      <w:pPr>
        <w:ind w:left="2138" w:hanging="360"/>
      </w:pPr>
    </w:lvl>
    <w:lvl w:ilvl="2" w:tplc="7988DCD4">
      <w:start w:val="1"/>
      <w:numFmt w:val="decimal"/>
      <w:lvlText w:val="%3."/>
      <w:lvlJc w:val="right"/>
      <w:pPr>
        <w:ind w:left="2858" w:hanging="180"/>
      </w:pPr>
    </w:lvl>
    <w:lvl w:ilvl="3" w:tplc="5832D190">
      <w:start w:val="1"/>
      <w:numFmt w:val="decimal"/>
      <w:lvlText w:val="%4."/>
      <w:lvlJc w:val="right"/>
      <w:pPr>
        <w:ind w:left="3578" w:hanging="360"/>
      </w:pPr>
    </w:lvl>
    <w:lvl w:ilvl="4" w:tplc="14D80752">
      <w:start w:val="1"/>
      <w:numFmt w:val="decimal"/>
      <w:lvlText w:val="%5."/>
      <w:lvlJc w:val="right"/>
      <w:pPr>
        <w:ind w:left="4298" w:hanging="360"/>
      </w:pPr>
    </w:lvl>
    <w:lvl w:ilvl="5" w:tplc="583A4060">
      <w:start w:val="1"/>
      <w:numFmt w:val="decimal"/>
      <w:lvlText w:val="%6."/>
      <w:lvlJc w:val="right"/>
      <w:pPr>
        <w:ind w:left="5018" w:hanging="180"/>
      </w:pPr>
    </w:lvl>
    <w:lvl w:ilvl="6" w:tplc="33021D4C">
      <w:start w:val="1"/>
      <w:numFmt w:val="decimal"/>
      <w:lvlText w:val="%7."/>
      <w:lvlJc w:val="right"/>
      <w:pPr>
        <w:ind w:left="5738" w:hanging="360"/>
      </w:pPr>
    </w:lvl>
    <w:lvl w:ilvl="7" w:tplc="6A0A8A6C">
      <w:start w:val="1"/>
      <w:numFmt w:val="decimal"/>
      <w:lvlText w:val="%8."/>
      <w:lvlJc w:val="right"/>
      <w:pPr>
        <w:ind w:left="6458" w:hanging="360"/>
      </w:pPr>
    </w:lvl>
    <w:lvl w:ilvl="8" w:tplc="EA543DF8">
      <w:start w:val="1"/>
      <w:numFmt w:val="decimal"/>
      <w:lvlText w:val="%9."/>
      <w:lvlJc w:val="right"/>
      <w:pPr>
        <w:ind w:left="7178" w:hanging="180"/>
      </w:pPr>
    </w:lvl>
  </w:abstractNum>
  <w:abstractNum w:abstractNumId="68" w15:restartNumberingAfterBreak="0">
    <w:nsid w:val="7C0F1784"/>
    <w:multiLevelType w:val="hybridMultilevel"/>
    <w:tmpl w:val="C37E38F8"/>
    <w:lvl w:ilvl="0" w:tplc="D230297C">
      <w:start w:val="2"/>
      <w:numFmt w:val="decimal"/>
      <w:lvlText w:val="%1."/>
      <w:lvlJc w:val="right"/>
      <w:pPr>
        <w:ind w:left="1418" w:hanging="360"/>
      </w:pPr>
      <w:rPr>
        <w:rFonts w:ascii="Times New Roman" w:eastAsia="Times New Roman" w:hAnsi="Times New Roman" w:cs="Times New Roman"/>
        <w:color w:val="000000"/>
        <w:sz w:val="20"/>
      </w:rPr>
    </w:lvl>
    <w:lvl w:ilvl="1" w:tplc="D8AA7DCC">
      <w:start w:val="1"/>
      <w:numFmt w:val="decimal"/>
      <w:lvlText w:val="%2."/>
      <w:lvlJc w:val="right"/>
      <w:pPr>
        <w:ind w:left="2138" w:hanging="360"/>
      </w:pPr>
    </w:lvl>
    <w:lvl w:ilvl="2" w:tplc="9DFA3018">
      <w:start w:val="1"/>
      <w:numFmt w:val="decimal"/>
      <w:lvlText w:val="%3."/>
      <w:lvlJc w:val="right"/>
      <w:pPr>
        <w:ind w:left="2858" w:hanging="180"/>
      </w:pPr>
    </w:lvl>
    <w:lvl w:ilvl="3" w:tplc="8FF643AC">
      <w:start w:val="1"/>
      <w:numFmt w:val="decimal"/>
      <w:lvlText w:val="%4."/>
      <w:lvlJc w:val="right"/>
      <w:pPr>
        <w:ind w:left="3578" w:hanging="360"/>
      </w:pPr>
    </w:lvl>
    <w:lvl w:ilvl="4" w:tplc="6A800EE2">
      <w:start w:val="1"/>
      <w:numFmt w:val="decimal"/>
      <w:lvlText w:val="%5."/>
      <w:lvlJc w:val="right"/>
      <w:pPr>
        <w:ind w:left="4298" w:hanging="360"/>
      </w:pPr>
    </w:lvl>
    <w:lvl w:ilvl="5" w:tplc="46020E04">
      <w:start w:val="1"/>
      <w:numFmt w:val="decimal"/>
      <w:lvlText w:val="%6."/>
      <w:lvlJc w:val="right"/>
      <w:pPr>
        <w:ind w:left="5018" w:hanging="180"/>
      </w:pPr>
    </w:lvl>
    <w:lvl w:ilvl="6" w:tplc="29BEEB38">
      <w:start w:val="1"/>
      <w:numFmt w:val="decimal"/>
      <w:lvlText w:val="%7."/>
      <w:lvlJc w:val="right"/>
      <w:pPr>
        <w:ind w:left="5738" w:hanging="360"/>
      </w:pPr>
    </w:lvl>
    <w:lvl w:ilvl="7" w:tplc="794865BE">
      <w:start w:val="1"/>
      <w:numFmt w:val="decimal"/>
      <w:lvlText w:val="%8."/>
      <w:lvlJc w:val="right"/>
      <w:pPr>
        <w:ind w:left="6458" w:hanging="360"/>
      </w:pPr>
    </w:lvl>
    <w:lvl w:ilvl="8" w:tplc="A2F88544">
      <w:start w:val="1"/>
      <w:numFmt w:val="decimal"/>
      <w:lvlText w:val="%9."/>
      <w:lvlJc w:val="right"/>
      <w:pPr>
        <w:ind w:left="7178" w:hanging="180"/>
      </w:pPr>
    </w:lvl>
  </w:abstractNum>
  <w:abstractNum w:abstractNumId="69" w15:restartNumberingAfterBreak="0">
    <w:nsid w:val="7C744A70"/>
    <w:multiLevelType w:val="hybridMultilevel"/>
    <w:tmpl w:val="C6706878"/>
    <w:styleLink w:val="16"/>
    <w:lvl w:ilvl="0" w:tplc="59207248">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C7185842">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6E96F37A">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B8E755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219CB6D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F10A9F3A">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18304C0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76C604A0">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BA82A30A">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num w:numId="1">
    <w:abstractNumId w:val="55"/>
  </w:num>
  <w:num w:numId="2">
    <w:abstractNumId w:val="30"/>
  </w:num>
  <w:num w:numId="3">
    <w:abstractNumId w:val="1"/>
  </w:num>
  <w:num w:numId="4">
    <w:abstractNumId w:val="33"/>
  </w:num>
  <w:num w:numId="5">
    <w:abstractNumId w:val="65"/>
  </w:num>
  <w:num w:numId="6">
    <w:abstractNumId w:val="18"/>
  </w:num>
  <w:num w:numId="7">
    <w:abstractNumId w:val="27"/>
  </w:num>
  <w:num w:numId="8">
    <w:abstractNumId w:val="26"/>
  </w:num>
  <w:num w:numId="9">
    <w:abstractNumId w:val="48"/>
  </w:num>
  <w:num w:numId="10">
    <w:abstractNumId w:val="31"/>
  </w:num>
  <w:num w:numId="11">
    <w:abstractNumId w:val="6"/>
  </w:num>
  <w:num w:numId="12">
    <w:abstractNumId w:val="16"/>
  </w:num>
  <w:num w:numId="13">
    <w:abstractNumId w:val="69"/>
  </w:num>
  <w:num w:numId="14">
    <w:abstractNumId w:val="24"/>
  </w:num>
  <w:num w:numId="15">
    <w:abstractNumId w:val="14"/>
  </w:num>
  <w:num w:numId="16">
    <w:abstractNumId w:val="53"/>
  </w:num>
  <w:num w:numId="17">
    <w:abstractNumId w:val="58"/>
  </w:num>
  <w:num w:numId="18">
    <w:abstractNumId w:val="50"/>
  </w:num>
  <w:num w:numId="19">
    <w:abstractNumId w:val="63"/>
  </w:num>
  <w:num w:numId="20">
    <w:abstractNumId w:val="12"/>
  </w:num>
  <w:num w:numId="21">
    <w:abstractNumId w:val="0"/>
  </w:num>
  <w:num w:numId="22">
    <w:abstractNumId w:val="21"/>
  </w:num>
  <w:num w:numId="23">
    <w:abstractNumId w:val="13"/>
  </w:num>
  <w:num w:numId="24">
    <w:abstractNumId w:val="2"/>
  </w:num>
  <w:num w:numId="25">
    <w:abstractNumId w:val="47"/>
  </w:num>
  <w:num w:numId="26">
    <w:abstractNumId w:val="38"/>
  </w:num>
  <w:num w:numId="27">
    <w:abstractNumId w:val="11"/>
  </w:num>
  <w:num w:numId="28">
    <w:abstractNumId w:val="57"/>
  </w:num>
  <w:num w:numId="29">
    <w:abstractNumId w:val="43"/>
  </w:num>
  <w:num w:numId="30">
    <w:abstractNumId w:val="51"/>
  </w:num>
  <w:num w:numId="31">
    <w:abstractNumId w:val="5"/>
  </w:num>
  <w:num w:numId="32">
    <w:abstractNumId w:val="9"/>
  </w:num>
  <w:num w:numId="33">
    <w:abstractNumId w:val="25"/>
  </w:num>
  <w:num w:numId="34">
    <w:abstractNumId w:val="3"/>
  </w:num>
  <w:num w:numId="35">
    <w:abstractNumId w:val="52"/>
  </w:num>
  <w:num w:numId="36">
    <w:abstractNumId w:val="17"/>
  </w:num>
  <w:num w:numId="37">
    <w:abstractNumId w:val="64"/>
  </w:num>
  <w:num w:numId="38">
    <w:abstractNumId w:val="22"/>
  </w:num>
  <w:num w:numId="39">
    <w:abstractNumId w:val="56"/>
  </w:num>
  <w:num w:numId="40">
    <w:abstractNumId w:val="35"/>
  </w:num>
  <w:num w:numId="41">
    <w:abstractNumId w:val="15"/>
  </w:num>
  <w:num w:numId="42">
    <w:abstractNumId w:val="61"/>
  </w:num>
  <w:num w:numId="43">
    <w:abstractNumId w:val="40"/>
  </w:num>
  <w:num w:numId="44">
    <w:abstractNumId w:val="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37"/>
  </w:num>
  <w:num w:numId="47">
    <w:abstractNumId w:val="36"/>
  </w:num>
  <w:num w:numId="48">
    <w:abstractNumId w:val="44"/>
  </w:num>
  <w:num w:numId="49">
    <w:abstractNumId w:val="32"/>
  </w:num>
  <w:num w:numId="50">
    <w:abstractNumId w:val="49"/>
  </w:num>
  <w:num w:numId="51">
    <w:abstractNumId w:val="46"/>
  </w:num>
  <w:num w:numId="52">
    <w:abstractNumId w:val="60"/>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num>
  <w:num w:numId="55">
    <w:abstractNumId w:val="23"/>
  </w:num>
  <w:num w:numId="56">
    <w:abstractNumId w:val="28"/>
  </w:num>
  <w:num w:numId="57">
    <w:abstractNumId w:val="45"/>
  </w:num>
  <w:num w:numId="58">
    <w:abstractNumId w:val="34"/>
  </w:num>
  <w:num w:numId="59">
    <w:abstractNumId w:val="42"/>
  </w:num>
  <w:num w:numId="60">
    <w:abstractNumId w:val="8"/>
  </w:num>
  <w:num w:numId="61">
    <w:abstractNumId w:val="20"/>
  </w:num>
  <w:num w:numId="62">
    <w:abstractNumId w:val="39"/>
  </w:num>
  <w:num w:numId="63">
    <w:abstractNumId w:val="67"/>
  </w:num>
  <w:num w:numId="64">
    <w:abstractNumId w:val="54"/>
  </w:num>
  <w:num w:numId="65">
    <w:abstractNumId w:val="68"/>
  </w:num>
  <w:num w:numId="66">
    <w:abstractNumId w:val="66"/>
  </w:num>
  <w:num w:numId="67">
    <w:abstractNumId w:val="62"/>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1"/>
  </w:num>
  <w:num w:numId="70">
    <w:abstractNumId w:val="5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9F9"/>
    <w:rsid w:val="00471D64"/>
    <w:rsid w:val="004F39F9"/>
    <w:rsid w:val="00AD4346"/>
    <w:rsid w:val="00D84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2C152"/>
  <w15:docId w15:val="{B68AC1FE-D6C6-4824-8F60-DAF0B467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style>
  <w:style w:type="paragraph" w:styleId="1a">
    <w:name w:val="heading 1"/>
    <w:next w:val="a0"/>
    <w:link w:val="1b"/>
    <w:uiPriority w:val="9"/>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0"/>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b">
    <w:name w:val="heading 3"/>
    <w:basedOn w:val="a0"/>
    <w:next w:val="a0"/>
    <w:link w:val="3c"/>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0"/>
    <w:next w:val="a0"/>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Subtitle"/>
    <w:basedOn w:val="a0"/>
    <w:next w:val="a0"/>
    <w:link w:val="a5"/>
    <w:uiPriority w:val="11"/>
    <w:qFormat/>
    <w:pPr>
      <w:spacing w:before="200"/>
    </w:pPr>
    <w:rPr>
      <w:sz w:val="24"/>
      <w:szCs w:val="24"/>
    </w:rPr>
  </w:style>
  <w:style w:type="character" w:customStyle="1" w:styleId="a5">
    <w:name w:val="Подзаголовок Знак"/>
    <w:basedOn w:val="a1"/>
    <w:link w:val="a4"/>
    <w:uiPriority w:val="11"/>
    <w:rPr>
      <w:sz w:val="24"/>
      <w:szCs w:val="24"/>
    </w:rPr>
  </w:style>
  <w:style w:type="paragraph" w:styleId="2c">
    <w:name w:val="Quote"/>
    <w:basedOn w:val="a0"/>
    <w:next w:val="a0"/>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c">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d">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8">
    <w:name w:val="table of figures"/>
    <w:basedOn w:val="a0"/>
    <w:next w:val="a0"/>
    <w:uiPriority w:val="99"/>
    <w:unhideWhenUsed/>
    <w:pPr>
      <w:spacing w:after="0"/>
    </w:pPr>
  </w:style>
  <w:style w:type="character" w:customStyle="1" w:styleId="1b">
    <w:name w:val="Заголовок 1 Знак"/>
    <w:basedOn w:val="a1"/>
    <w:link w:val="1a"/>
    <w:uiPriority w:val="9"/>
    <w:rPr>
      <w:rFonts w:ascii="Verdana" w:eastAsia="Arial Unicode MS" w:hAnsi="Verdana" w:cs="Arial Unicode MS"/>
      <w:color w:val="000000"/>
      <w:sz w:val="20"/>
      <w:szCs w:val="20"/>
      <w:lang w:val="en-US" w:eastAsia="ru-RU"/>
    </w:rPr>
  </w:style>
  <w:style w:type="character" w:customStyle="1" w:styleId="2b">
    <w:name w:val="Заголовок 2 Знак"/>
    <w:basedOn w:val="a1"/>
    <w:link w:val="2a"/>
    <w:rPr>
      <w:rFonts w:ascii="Cambria" w:eastAsia="Cambria" w:hAnsi="Cambria" w:cs="Cambria"/>
      <w:b/>
      <w:bCs/>
      <w:i/>
      <w:iCs/>
      <w:color w:val="000000"/>
      <w:sz w:val="28"/>
      <w:szCs w:val="28"/>
      <w:lang w:eastAsia="ru-RU"/>
    </w:rPr>
  </w:style>
  <w:style w:type="character" w:customStyle="1" w:styleId="3c">
    <w:name w:val="Заголовок 3 Знак"/>
    <w:basedOn w:val="a1"/>
    <w:link w:val="3b"/>
    <w:uiPriority w:val="9"/>
    <w:rPr>
      <w:rFonts w:ascii="Times New Roman" w:eastAsia="Calibri" w:hAnsi="Times New Roman" w:cs="Times New Roman"/>
      <w:b/>
      <w:bCs/>
      <w:sz w:val="28"/>
      <w:szCs w:val="28"/>
    </w:rPr>
  </w:style>
  <w:style w:type="character" w:customStyle="1" w:styleId="47">
    <w:name w:val="Заголовок 4 Знак"/>
    <w:basedOn w:val="a1"/>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1"/>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rPr>
      <w:rFonts w:ascii="Times New Roman" w:eastAsia="Calibri" w:hAnsi="Times New Roman" w:cs="Times New Roman"/>
      <w:sz w:val="26"/>
      <w:szCs w:val="26"/>
    </w:rPr>
  </w:style>
  <w:style w:type="character" w:customStyle="1" w:styleId="81">
    <w:name w:val="Заголовок 8 Знак"/>
    <w:basedOn w:val="a1"/>
    <w:link w:val="80"/>
    <w:rPr>
      <w:rFonts w:ascii="Times New Roman" w:eastAsia="Times New Roman" w:hAnsi="Times New Roman" w:cs="Times New Roman"/>
      <w:i/>
      <w:iCs/>
      <w:sz w:val="26"/>
      <w:szCs w:val="26"/>
    </w:rPr>
  </w:style>
  <w:style w:type="character" w:customStyle="1" w:styleId="91">
    <w:name w:val="Заголовок 9 Знак"/>
    <w:basedOn w:val="a1"/>
    <w:link w:val="90"/>
    <w:rPr>
      <w:rFonts w:ascii="Arial" w:eastAsia="Times New Roman" w:hAnsi="Arial" w:cs="Times New Roman"/>
    </w:rPr>
  </w:style>
  <w:style w:type="paragraph" w:styleId="a9">
    <w:name w:val="List Paragraph"/>
    <w:basedOn w:val="a0"/>
    <w:link w:val="aa"/>
    <w:qFormat/>
    <w:pPr>
      <w:widowControl w:val="0"/>
      <w:spacing w:after="0" w:line="240" w:lineRule="auto"/>
      <w:ind w:left="720"/>
      <w:contextualSpacing/>
    </w:pPr>
    <w:rPr>
      <w:rFonts w:ascii="Arial" w:eastAsia="Times New Roman" w:hAnsi="Arial" w:cs="Arial"/>
      <w:sz w:val="20"/>
      <w:szCs w:val="20"/>
      <w:lang w:eastAsia="ru-RU"/>
    </w:rPr>
  </w:style>
  <w:style w:type="character" w:styleId="ab">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c">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d">
    <w:name w:val="footer"/>
    <w:link w:val="ae"/>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e">
    <w:name w:val="Нижний колонтитул Знак"/>
    <w:basedOn w:val="a1"/>
    <w:link w:val="ad"/>
    <w:uiPriority w:val="99"/>
    <w:rPr>
      <w:rFonts w:ascii="Arial" w:eastAsia="Arial Unicode MS" w:hAnsi="Arial" w:cs="Arial Unicode MS"/>
      <w:color w:val="000000"/>
      <w:sz w:val="20"/>
      <w:szCs w:val="20"/>
      <w:lang w:eastAsia="ru-RU"/>
    </w:rPr>
  </w:style>
  <w:style w:type="paragraph" w:styleId="af">
    <w:name w:val="Title"/>
    <w:link w:val="af0"/>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0">
    <w:name w:val="Заголовок Знак"/>
    <w:basedOn w:val="a1"/>
    <w:link w:val="af"/>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e">
    <w:name w:val="Body Text Indent 3"/>
    <w:link w:val="3f"/>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f">
    <w:name w:val="Основной текст с отступом 3 Знак"/>
    <w:basedOn w:val="a1"/>
    <w:link w:val="3e"/>
    <w:rPr>
      <w:rFonts w:ascii="Arial" w:eastAsia="Arial Unicode MS" w:hAnsi="Arial" w:cs="Arial Unicode MS"/>
      <w:color w:val="000000"/>
      <w:sz w:val="16"/>
      <w:szCs w:val="16"/>
      <w:lang w:eastAsia="ru-RU"/>
    </w:rPr>
  </w:style>
  <w:style w:type="numbering" w:customStyle="1" w:styleId="3a">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1">
    <w:name w:val="Ариал"/>
    <w:link w:val="1d"/>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2">
    <w:name w:val="footnote text"/>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3">
    <w:name w:val="Текст сноски Знак"/>
    <w:basedOn w:val="a1"/>
    <w:link w:val="af2"/>
    <w:uiPriority w:val="99"/>
    <w:rPr>
      <w:rFonts w:ascii="Arial" w:eastAsia="Arial" w:hAnsi="Arial" w:cs="Arial"/>
      <w:color w:val="000000"/>
      <w:sz w:val="20"/>
      <w:szCs w:val="20"/>
      <w:lang w:eastAsia="ru-RU"/>
    </w:rPr>
  </w:style>
  <w:style w:type="character" w:styleId="af4">
    <w:name w:val="footnote reference"/>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1"/>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e">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2">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5">
    <w:name w:val="Body Text"/>
    <w:link w:val="af6"/>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6">
    <w:name w:val="Основной текст Знак"/>
    <w:basedOn w:val="a1"/>
    <w:link w:val="af5"/>
    <w:uiPriority w:val="99"/>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7">
    <w:name w:val="header"/>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8">
    <w:name w:val="Верхний колонтитул Знак"/>
    <w:basedOn w:val="a1"/>
    <w:link w:val="af7"/>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9">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a">
    <w:name w:val="Body Text Inden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b">
    <w:name w:val="Основной текст с отступом Знак"/>
    <w:basedOn w:val="a1"/>
    <w:link w:val="afa"/>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c">
    <w:name w:val="бычный"/>
    <w:link w:val="af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0">
    <w:name w:val="Body Text 3"/>
    <w:link w:val="3f1"/>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1">
    <w:name w:val="Основной текст 3 Знак"/>
    <w:basedOn w:val="a1"/>
    <w:link w:val="3f0"/>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e">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
    <w:name w:val="Импортированный стиль 30"/>
    <w:pPr>
      <w:numPr>
        <w:numId w:val="27"/>
      </w:numPr>
    </w:pPr>
  </w:style>
  <w:style w:type="numbering" w:customStyle="1" w:styleId="310">
    <w:name w:val="Импортированный стиль 31"/>
    <w:pPr>
      <w:numPr>
        <w:numId w:val="28"/>
      </w:numPr>
    </w:pPr>
  </w:style>
  <w:style w:type="paragraph" w:styleId="aff">
    <w:name w:val="annotation text"/>
    <w:link w:val="aff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0">
    <w:name w:val="Текст примечания Знак"/>
    <w:basedOn w:val="a1"/>
    <w:link w:val="aff"/>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1">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2">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3">
    <w:name w:val="Balloon Text"/>
    <w:basedOn w:val="a0"/>
    <w:link w:val="aff4"/>
    <w:uiPriority w:val="99"/>
    <w:semiHidden/>
    <w:unhideWhenUsed/>
    <w:pPr>
      <w:widowControl w:val="0"/>
      <w:spacing w:after="0" w:line="240" w:lineRule="auto"/>
    </w:pPr>
    <w:rPr>
      <w:rFonts w:ascii="Tahoma" w:eastAsia="Times New Roman" w:hAnsi="Tahoma" w:cs="Tahoma"/>
      <w:sz w:val="16"/>
      <w:szCs w:val="16"/>
      <w:lang w:eastAsia="ru-RU"/>
    </w:rPr>
  </w:style>
  <w:style w:type="character" w:customStyle="1" w:styleId="aff4">
    <w:name w:val="Текст выноски Знак"/>
    <w:basedOn w:val="a1"/>
    <w:link w:val="aff3"/>
    <w:uiPriority w:val="99"/>
    <w:semiHidden/>
    <w:rPr>
      <w:rFonts w:ascii="Tahoma" w:eastAsia="Times New Roman" w:hAnsi="Tahoma" w:cs="Tahoma"/>
      <w:sz w:val="16"/>
      <w:szCs w:val="16"/>
      <w:lang w:eastAsia="ru-RU"/>
    </w:rPr>
  </w:style>
  <w:style w:type="paragraph" w:styleId="2f2">
    <w:name w:val="Body Text 2"/>
    <w:basedOn w:val="a0"/>
    <w:link w:val="2f3"/>
    <w:unhideWhenUsed/>
    <w:pPr>
      <w:spacing w:after="120" w:line="480" w:lineRule="auto"/>
    </w:pPr>
  </w:style>
  <w:style w:type="character" w:customStyle="1" w:styleId="2f3">
    <w:name w:val="Основной текст 2 Знак"/>
    <w:basedOn w:val="a1"/>
    <w:link w:val="2f2"/>
  </w:style>
  <w:style w:type="paragraph" w:customStyle="1" w:styleId="aff5">
    <w:name w:val="Стиль начало"/>
    <w:basedOn w:val="a0"/>
    <w:pPr>
      <w:widowControl w:val="0"/>
      <w:spacing w:after="0" w:line="264" w:lineRule="auto"/>
    </w:pPr>
    <w:rPr>
      <w:rFonts w:ascii="Times New Roman" w:eastAsia="Times New Roman" w:hAnsi="Times New Roman" w:cs="Times New Roman"/>
      <w:sz w:val="28"/>
      <w:szCs w:val="28"/>
      <w:lang w:eastAsia="ru-RU"/>
    </w:rPr>
  </w:style>
  <w:style w:type="table" w:styleId="aff6">
    <w:name w:val="Table Grid"/>
    <w:basedOn w:val="a2"/>
    <w:uiPriority w:val="9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Revision"/>
    <w:hidden/>
    <w:uiPriority w:val="99"/>
    <w:semiHidden/>
    <w:pPr>
      <w:spacing w:after="0" w:line="240" w:lineRule="auto"/>
    </w:pPr>
  </w:style>
  <w:style w:type="character" w:styleId="aff8">
    <w:name w:val="page number"/>
    <w:basedOn w:val="a1"/>
    <w:rPr>
      <w:rFonts w:cs="Times New Roman"/>
    </w:rPr>
  </w:style>
  <w:style w:type="paragraph" w:styleId="aff9">
    <w:name w:val="Plain Text"/>
    <w:basedOn w:val="a0"/>
    <w:link w:val="affa"/>
    <w:uiPriority w:val="99"/>
    <w:unhideWhenUsed/>
    <w:pPr>
      <w:spacing w:after="0" w:line="240" w:lineRule="auto"/>
    </w:pPr>
    <w:rPr>
      <w:rFonts w:ascii="Courier New" w:eastAsia="SimSun" w:hAnsi="Courier New" w:cs="Courier New"/>
      <w:sz w:val="20"/>
      <w:szCs w:val="20"/>
      <w:lang w:eastAsia="ru-RU"/>
    </w:rPr>
  </w:style>
  <w:style w:type="character" w:customStyle="1" w:styleId="affa">
    <w:name w:val="Текст Знак"/>
    <w:basedOn w:val="a1"/>
    <w:link w:val="aff9"/>
    <w:uiPriority w:val="99"/>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0"/>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b">
    <w:name w:val="annotation reference"/>
    <w:basedOn w:val="a1"/>
    <w:unhideWhenUsed/>
    <w:rPr>
      <w:sz w:val="16"/>
      <w:szCs w:val="16"/>
    </w:rPr>
  </w:style>
  <w:style w:type="paragraph" w:styleId="affc">
    <w:name w:val="annotation subject"/>
    <w:basedOn w:val="aff"/>
    <w:next w:val="aff"/>
    <w:link w:val="affd"/>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d">
    <w:name w:val="Тема примечания Знак"/>
    <w:basedOn w:val="aff0"/>
    <w:link w:val="affc"/>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Pr>
      <w:rFonts w:ascii="Courier New" w:eastAsia="Times New Roman" w:hAnsi="Courier New" w:cs="Courier New"/>
      <w:sz w:val="24"/>
      <w:szCs w:val="24"/>
      <w:lang w:eastAsia="ru-RU"/>
    </w:rPr>
  </w:style>
  <w:style w:type="character" w:customStyle="1" w:styleId="s10">
    <w:name w:val="s_10"/>
    <w:basedOn w:val="a1"/>
  </w:style>
  <w:style w:type="character" w:customStyle="1" w:styleId="ecatbody">
    <w:name w:val="ecatbody"/>
    <w:basedOn w:val="a1"/>
  </w:style>
  <w:style w:type="character" w:customStyle="1" w:styleId="ecattext">
    <w:name w:val="ecattext"/>
    <w:basedOn w:val="a1"/>
  </w:style>
  <w:style w:type="character" w:styleId="affe">
    <w:name w:val="Emphasis"/>
    <w:basedOn w:val="a1"/>
    <w:uiPriority w:val="20"/>
    <w:qFormat/>
    <w:rPr>
      <w:i/>
      <w:iCs/>
    </w:rPr>
  </w:style>
  <w:style w:type="paragraph" w:styleId="afff">
    <w:name w:val="Normal Indent"/>
    <w:basedOn w:val="a0"/>
    <w:pPr>
      <w:spacing w:after="0" w:line="240" w:lineRule="auto"/>
      <w:ind w:left="708"/>
    </w:pPr>
    <w:rPr>
      <w:rFonts w:ascii="Times New Roman" w:eastAsia="Times New Roman" w:hAnsi="Times New Roman" w:cs="Times New Roman"/>
      <w:sz w:val="24"/>
      <w:szCs w:val="24"/>
      <w:lang w:eastAsia="ru-RU"/>
    </w:rPr>
  </w:style>
  <w:style w:type="character" w:customStyle="1" w:styleId="aa">
    <w:name w:val="Абзац списка Знак"/>
    <w:basedOn w:val="a1"/>
    <w:link w:val="a9"/>
    <w:uiPriority w:val="34"/>
    <w:qFormat/>
    <w:rPr>
      <w:rFonts w:ascii="Arial" w:eastAsia="Times New Roman" w:hAnsi="Arial" w:cs="Arial"/>
      <w:sz w:val="20"/>
      <w:szCs w:val="20"/>
      <w:lang w:eastAsia="ru-RU"/>
    </w:rPr>
  </w:style>
  <w:style w:type="paragraph" w:styleId="afff0">
    <w:name w:val="Normal (Web)"/>
    <w:basedOn w:val="a0"/>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0"/>
    <w:next w:val="a0"/>
    <w:uiPriority w:val="39"/>
    <w:qFormat/>
    <w:pPr>
      <w:spacing w:before="240" w:after="0" w:line="240" w:lineRule="auto"/>
    </w:pPr>
    <w:rPr>
      <w:rFonts w:eastAsia="Times New Roman" w:cs="Times New Roman"/>
      <w:b/>
      <w:bCs/>
      <w:sz w:val="20"/>
      <w:szCs w:val="20"/>
      <w:lang w:eastAsia="ru-RU"/>
    </w:rPr>
  </w:style>
  <w:style w:type="paragraph" w:styleId="afff1">
    <w:name w:val="TOC Heading"/>
    <w:basedOn w:val="1a"/>
    <w:next w:val="a0"/>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
    <w:name w:val="toc 1"/>
    <w:basedOn w:val="a0"/>
    <w:next w:val="a0"/>
    <w:uiPriority w:val="39"/>
    <w:qFormat/>
    <w:pPr>
      <w:spacing w:before="360" w:after="0" w:line="240" w:lineRule="auto"/>
    </w:pPr>
    <w:rPr>
      <w:rFonts w:asciiTheme="majorHAnsi" w:eastAsia="Times New Roman" w:hAnsiTheme="majorHAnsi" w:cs="Times New Roman"/>
      <w:b/>
      <w:bCs/>
      <w:caps/>
      <w:sz w:val="24"/>
      <w:szCs w:val="24"/>
      <w:lang w:eastAsia="ru-RU"/>
    </w:rPr>
  </w:style>
  <w:style w:type="paragraph" w:styleId="afff2">
    <w:name w:val="No Spacing"/>
    <w:link w:val="afff3"/>
    <w:uiPriority w:val="1"/>
    <w:qFormat/>
    <w:pPr>
      <w:spacing w:after="0" w:line="240" w:lineRule="auto"/>
    </w:pPr>
    <w:rPr>
      <w:rFonts w:ascii="Calibri" w:eastAsia="Calibri" w:hAnsi="Calibri" w:cs="Times New Roman"/>
    </w:rPr>
  </w:style>
  <w:style w:type="paragraph" w:customStyle="1" w:styleId="1f0">
    <w:name w:val="Текст1"/>
    <w:basedOn w:val="a0"/>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e"/>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f"/>
    <w:link w:val="62"/>
    <w:rPr>
      <w:rFonts w:ascii="Times New Roman" w:eastAsia="Times New Roman" w:hAnsi="Times New Roman" w:cs="Times New Roman"/>
      <w:b/>
      <w:color w:val="000000"/>
      <w:sz w:val="28"/>
      <w:szCs w:val="28"/>
      <w:lang w:eastAsia="ru-RU"/>
    </w:rPr>
  </w:style>
  <w:style w:type="paragraph" w:customStyle="1" w:styleId="f">
    <w:name w:val="f"/>
    <w:basedOn w:val="a0"/>
    <w:pPr>
      <w:spacing w:after="0" w:line="240" w:lineRule="auto"/>
      <w:ind w:left="480"/>
      <w:jc w:val="both"/>
    </w:pPr>
    <w:rPr>
      <w:rFonts w:ascii="Times New Roman" w:eastAsia="Times New Roman" w:hAnsi="Times New Roman" w:cs="Times New Roman"/>
      <w:sz w:val="24"/>
      <w:szCs w:val="24"/>
      <w:lang w:eastAsia="ru-RU"/>
    </w:rPr>
  </w:style>
  <w:style w:type="character" w:styleId="afff4">
    <w:name w:val="Strong"/>
    <w:basedOn w:val="a1"/>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1f1">
    <w:name w:val="Цитата1"/>
    <w:basedOn w:val="a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2">
    <w:name w:val="toc 3"/>
    <w:basedOn w:val="a0"/>
    <w:next w:val="a0"/>
    <w:uiPriority w:val="39"/>
    <w:qFormat/>
    <w:pPr>
      <w:spacing w:after="0" w:line="240" w:lineRule="auto"/>
      <w:ind w:left="200"/>
    </w:pPr>
    <w:rPr>
      <w:rFonts w:eastAsia="Times New Roman" w:cs="Times New Roman"/>
      <w:sz w:val="20"/>
      <w:szCs w:val="20"/>
      <w:lang w:eastAsia="ru-RU"/>
    </w:rPr>
  </w:style>
  <w:style w:type="paragraph" w:styleId="49">
    <w:name w:val="toc 4"/>
    <w:basedOn w:val="a0"/>
    <w:next w:val="a0"/>
    <w:uiPriority w:val="39"/>
    <w:pPr>
      <w:spacing w:after="0" w:line="240" w:lineRule="auto"/>
      <w:ind w:left="400"/>
    </w:pPr>
    <w:rPr>
      <w:rFonts w:eastAsia="Times New Roman" w:cs="Times New Roman"/>
      <w:sz w:val="20"/>
      <w:szCs w:val="20"/>
      <w:lang w:eastAsia="ru-RU"/>
    </w:rPr>
  </w:style>
  <w:style w:type="paragraph" w:styleId="53">
    <w:name w:val="toc 5"/>
    <w:basedOn w:val="a0"/>
    <w:next w:val="a0"/>
    <w:uiPriority w:val="39"/>
    <w:pPr>
      <w:spacing w:after="0" w:line="240" w:lineRule="auto"/>
      <w:ind w:left="600"/>
    </w:pPr>
    <w:rPr>
      <w:rFonts w:eastAsia="Times New Roman" w:cs="Times New Roman"/>
      <w:sz w:val="20"/>
      <w:szCs w:val="20"/>
      <w:lang w:eastAsia="ru-RU"/>
    </w:rPr>
  </w:style>
  <w:style w:type="paragraph" w:styleId="64">
    <w:name w:val="toc 6"/>
    <w:basedOn w:val="a0"/>
    <w:next w:val="a0"/>
    <w:uiPriority w:val="39"/>
    <w:pPr>
      <w:spacing w:after="0" w:line="240" w:lineRule="auto"/>
      <w:ind w:left="800"/>
    </w:pPr>
    <w:rPr>
      <w:rFonts w:eastAsia="Times New Roman" w:cs="Times New Roman"/>
      <w:sz w:val="20"/>
      <w:szCs w:val="20"/>
      <w:lang w:eastAsia="ru-RU"/>
    </w:rPr>
  </w:style>
  <w:style w:type="paragraph" w:styleId="72">
    <w:name w:val="toc 7"/>
    <w:basedOn w:val="a0"/>
    <w:next w:val="a0"/>
    <w:uiPriority w:val="39"/>
    <w:pPr>
      <w:spacing w:after="0" w:line="240" w:lineRule="auto"/>
      <w:ind w:left="1000"/>
    </w:pPr>
    <w:rPr>
      <w:rFonts w:eastAsia="Times New Roman" w:cs="Times New Roman"/>
      <w:sz w:val="20"/>
      <w:szCs w:val="20"/>
      <w:lang w:eastAsia="ru-RU"/>
    </w:rPr>
  </w:style>
  <w:style w:type="paragraph" w:styleId="82">
    <w:name w:val="toc 8"/>
    <w:basedOn w:val="a0"/>
    <w:next w:val="a0"/>
    <w:uiPriority w:val="39"/>
    <w:pPr>
      <w:spacing w:after="0" w:line="240" w:lineRule="auto"/>
      <w:ind w:left="1200"/>
    </w:pPr>
    <w:rPr>
      <w:rFonts w:eastAsia="Times New Roman" w:cs="Times New Roman"/>
      <w:sz w:val="20"/>
      <w:szCs w:val="20"/>
      <w:lang w:eastAsia="ru-RU"/>
    </w:rPr>
  </w:style>
  <w:style w:type="paragraph" w:styleId="92">
    <w:name w:val="toc 9"/>
    <w:basedOn w:val="a0"/>
    <w:next w:val="a0"/>
    <w:uiPriority w:val="39"/>
    <w:pPr>
      <w:spacing w:after="0" w:line="240" w:lineRule="auto"/>
      <w:ind w:left="1400"/>
    </w:pPr>
    <w:rPr>
      <w:rFonts w:eastAsia="Times New Roman" w:cs="Times New Roman"/>
      <w:sz w:val="20"/>
      <w:szCs w:val="20"/>
      <w:lang w:eastAsia="ru-RU"/>
    </w:rPr>
  </w:style>
  <w:style w:type="paragraph" w:customStyle="1" w:styleId="afff5">
    <w:name w:val="Знак Знак Знак Знак Знак Знак"/>
    <w:basedOn w:val="a0"/>
    <w:pPr>
      <w:spacing w:after="160" w:line="240" w:lineRule="exact"/>
      <w:jc w:val="both"/>
    </w:pPr>
    <w:rPr>
      <w:rFonts w:ascii="Verdana" w:eastAsia="Times New Roman" w:hAnsi="Verdana" w:cs="Times New Roman"/>
      <w:sz w:val="20"/>
      <w:szCs w:val="20"/>
      <w:lang w:val="en-US"/>
    </w:rPr>
  </w:style>
  <w:style w:type="paragraph" w:customStyle="1" w:styleId="afff6">
    <w:name w:val="Знак Знак Знак Знак Знак Знак Знак Знак Знак Знак Знак Знак Знак Знак Знак Знак"/>
    <w:basedOn w:val="a0"/>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7">
    <w:name w:val="Тезисы"/>
    <w:basedOn w:val="a0"/>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8">
    <w:name w:val="Заголовок таблицы"/>
    <w:basedOn w:val="a0"/>
    <w:link w:val="afff9"/>
    <w:pPr>
      <w:keepLines/>
      <w:spacing w:before="120" w:after="120" w:line="240" w:lineRule="auto"/>
      <w:jc w:val="center"/>
    </w:pPr>
    <w:rPr>
      <w:rFonts w:ascii="Arial" w:eastAsia="Times New Roman" w:hAnsi="Arial" w:cs="Times New Roman"/>
      <w:b/>
      <w:sz w:val="18"/>
      <w:szCs w:val="24"/>
      <w:lang w:eastAsia="ru-RU"/>
    </w:rPr>
  </w:style>
  <w:style w:type="character" w:customStyle="1" w:styleId="afff9">
    <w:name w:val="Заголовок таблицы Знак"/>
    <w:link w:val="afff8"/>
    <w:rPr>
      <w:rFonts w:ascii="Arial" w:eastAsia="Times New Roman" w:hAnsi="Arial" w:cs="Times New Roman"/>
      <w:b/>
      <w:sz w:val="18"/>
      <w:szCs w:val="24"/>
      <w:lang w:eastAsia="ru-RU"/>
    </w:rPr>
  </w:style>
  <w:style w:type="paragraph" w:customStyle="1" w:styleId="14">
    <w:name w:val="Стиль1"/>
    <w:basedOn w:val="1a"/>
    <w:link w:val="1f2"/>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2">
    <w:name w:val="Стиль1 Знак"/>
    <w:basedOn w:val="1b"/>
    <w:link w:val="14"/>
    <w:rPr>
      <w:rFonts w:ascii="Times New Roman" w:eastAsia="Times New Roman" w:hAnsi="Times New Roman" w:cs="Times New Roman"/>
      <w:b/>
      <w:bCs/>
      <w:color w:val="000000"/>
      <w:sz w:val="24"/>
      <w:szCs w:val="24"/>
      <w:lang w:val="en-US" w:eastAsia="ru-RU"/>
    </w:rPr>
  </w:style>
  <w:style w:type="paragraph" w:customStyle="1" w:styleId="2f5">
    <w:name w:val="Текст2"/>
    <w:basedOn w:val="a0"/>
    <w:pPr>
      <w:spacing w:after="0" w:line="240" w:lineRule="auto"/>
    </w:pPr>
    <w:rPr>
      <w:rFonts w:ascii="Courier New" w:eastAsia="Times New Roman" w:hAnsi="Courier New" w:cs="Times New Roman"/>
      <w:sz w:val="20"/>
      <w:szCs w:val="20"/>
      <w:lang w:eastAsia="ru-RU"/>
    </w:rPr>
  </w:style>
  <w:style w:type="character" w:customStyle="1" w:styleId="afffa">
    <w:name w:val="Основной текст_"/>
    <w:basedOn w:val="a1"/>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0"/>
    <w:link w:val="afffa"/>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1"/>
    <w:link w:val="2f7"/>
    <w:rPr>
      <w:rFonts w:ascii="Times New Roman" w:hAnsi="Times New Roman" w:cs="Times New Roman"/>
      <w:spacing w:val="3"/>
      <w:sz w:val="21"/>
      <w:szCs w:val="21"/>
      <w:shd w:val="clear" w:color="auto" w:fill="FFFFFF"/>
    </w:rPr>
  </w:style>
  <w:style w:type="paragraph" w:customStyle="1" w:styleId="2f7">
    <w:name w:val="Заголовок №2"/>
    <w:basedOn w:val="a0"/>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b">
    <w:name w:val="Основной текст + Полужирный"/>
    <w:basedOn w:val="afffa"/>
    <w:rPr>
      <w:rFonts w:ascii="Times New Roman" w:hAnsi="Times New Roman" w:cs="Times New Roman"/>
      <w:b/>
      <w:bCs/>
      <w:spacing w:val="3"/>
      <w:sz w:val="21"/>
      <w:szCs w:val="21"/>
      <w:shd w:val="clear" w:color="auto" w:fill="FFFFFF"/>
    </w:rPr>
  </w:style>
  <w:style w:type="character" w:customStyle="1" w:styleId="afffc">
    <w:name w:val="Подпись к таблице_"/>
    <w:basedOn w:val="a1"/>
    <w:link w:val="afffd"/>
    <w:rPr>
      <w:rFonts w:ascii="Times New Roman" w:hAnsi="Times New Roman" w:cs="Times New Roman"/>
      <w:spacing w:val="3"/>
      <w:sz w:val="21"/>
      <w:szCs w:val="21"/>
      <w:shd w:val="clear" w:color="auto" w:fill="FFFFFF"/>
    </w:rPr>
  </w:style>
  <w:style w:type="paragraph" w:customStyle="1" w:styleId="afffd">
    <w:name w:val="Подпись к таблице"/>
    <w:basedOn w:val="a0"/>
    <w:link w:val="afffc"/>
    <w:pPr>
      <w:shd w:val="clear" w:color="auto" w:fill="FFFFFF"/>
      <w:spacing w:after="0" w:line="0" w:lineRule="atLeast"/>
    </w:pPr>
    <w:rPr>
      <w:rFonts w:ascii="Times New Roman" w:hAnsi="Times New Roman" w:cs="Times New Roman"/>
      <w:spacing w:val="3"/>
      <w:sz w:val="21"/>
      <w:szCs w:val="21"/>
    </w:rPr>
  </w:style>
  <w:style w:type="character" w:customStyle="1" w:styleId="afffe">
    <w:name w:val="Сноска_"/>
    <w:basedOn w:val="a1"/>
    <w:link w:val="affff"/>
    <w:rPr>
      <w:rFonts w:ascii="Times New Roman" w:hAnsi="Times New Roman" w:cs="Times New Roman"/>
      <w:spacing w:val="-2"/>
      <w:sz w:val="16"/>
      <w:szCs w:val="16"/>
      <w:shd w:val="clear" w:color="auto" w:fill="FFFFFF"/>
    </w:rPr>
  </w:style>
  <w:style w:type="paragraph" w:customStyle="1" w:styleId="affff">
    <w:name w:val="Сноска"/>
    <w:basedOn w:val="a0"/>
    <w:link w:val="afffe"/>
    <w:pPr>
      <w:shd w:val="clear" w:color="auto" w:fill="FFFFFF"/>
      <w:spacing w:after="0" w:line="211" w:lineRule="exact"/>
    </w:pPr>
    <w:rPr>
      <w:rFonts w:ascii="Times New Roman" w:hAnsi="Times New Roman" w:cs="Times New Roman"/>
      <w:spacing w:val="-2"/>
      <w:sz w:val="16"/>
      <w:szCs w:val="16"/>
    </w:rPr>
  </w:style>
  <w:style w:type="character" w:customStyle="1" w:styleId="1f4">
    <w:name w:val="Заголовок №1_"/>
    <w:basedOn w:val="a1"/>
    <w:link w:val="1f5"/>
    <w:rPr>
      <w:rFonts w:ascii="Times New Roman" w:hAnsi="Times New Roman" w:cs="Times New Roman"/>
      <w:spacing w:val="3"/>
      <w:sz w:val="21"/>
      <w:szCs w:val="21"/>
      <w:shd w:val="clear" w:color="auto" w:fill="FFFFFF"/>
    </w:rPr>
  </w:style>
  <w:style w:type="paragraph" w:customStyle="1" w:styleId="1f5">
    <w:name w:val="Заголовок №1"/>
    <w:basedOn w:val="a0"/>
    <w:link w:val="1f4"/>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6">
    <w:name w:val="Абзац списка1"/>
    <w:basedOn w:val="a0"/>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1"/>
    <w:uiPriority w:val="99"/>
    <w:rPr>
      <w:rFonts w:ascii="Times New Roman" w:hAnsi="Times New Roman" w:cs="Times New Roman"/>
      <w:sz w:val="24"/>
      <w:szCs w:val="24"/>
    </w:rPr>
  </w:style>
  <w:style w:type="character" w:styleId="affff0">
    <w:name w:val="Placeholder Text"/>
    <w:basedOn w:val="a1"/>
    <w:uiPriority w:val="99"/>
    <w:semiHidden/>
    <w:rPr>
      <w:color w:val="808080"/>
    </w:rPr>
  </w:style>
  <w:style w:type="character" w:customStyle="1" w:styleId="webofficeattributevalue">
    <w:name w:val="webofficeattributevalue"/>
    <w:basedOn w:val="a1"/>
  </w:style>
  <w:style w:type="character" w:customStyle="1" w:styleId="Bodytext2">
    <w:name w:val="Body text (2)_"/>
    <w:basedOn w:val="a1"/>
    <w:link w:val="Bodytext20"/>
    <w:rPr>
      <w:rFonts w:ascii="Times New Roman" w:hAnsi="Times New Roman" w:cs="Times New Roman"/>
      <w:sz w:val="28"/>
      <w:szCs w:val="28"/>
      <w:shd w:val="clear" w:color="auto" w:fill="FFFFFF"/>
    </w:rPr>
  </w:style>
  <w:style w:type="paragraph" w:customStyle="1" w:styleId="Bodytext20">
    <w:name w:val="Body text (2)"/>
    <w:basedOn w:val="a0"/>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1">
    <w:name w:val="FollowedHyperlink"/>
    <w:basedOn w:val="a1"/>
    <w:unhideWhenUsed/>
    <w:rPr>
      <w:color w:val="800080"/>
      <w:u w:val="single"/>
    </w:rPr>
  </w:style>
  <w:style w:type="paragraph" w:customStyle="1" w:styleId="xl65">
    <w:name w:val="xl65"/>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7">
    <w:name w:val="Текст выноски Знак1"/>
    <w:basedOn w:val="a1"/>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0"/>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8">
    <w:name w:val="Текст примечания Знак1"/>
    <w:basedOn w:val="a1"/>
    <w:uiPriority w:val="99"/>
    <w:semiHidden/>
    <w:rPr>
      <w:rFonts w:ascii="Arial" w:hAnsi="Arial" w:cs="Arial"/>
    </w:rPr>
  </w:style>
  <w:style w:type="character" w:customStyle="1" w:styleId="1d">
    <w:name w:val="Ариал Знак1"/>
    <w:link w:val="af1"/>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9">
    <w:name w:val="Без интервала1"/>
    <w:pPr>
      <w:spacing w:after="0" w:line="240" w:lineRule="auto"/>
    </w:pPr>
    <w:rPr>
      <w:rFonts w:ascii="Calibri" w:eastAsia="Calibri" w:hAnsi="Calibri" w:cs="Times New Roman"/>
    </w:rPr>
  </w:style>
  <w:style w:type="character" w:customStyle="1" w:styleId="1fa">
    <w:name w:val="Тема примечания Знак1"/>
    <w:basedOn w:val="1f8"/>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1">
    <w:name w:val="Основной текст 3 Знак1"/>
    <w:rPr>
      <w:rFonts w:ascii="Times New Roman" w:eastAsia="Times New Roman" w:hAnsi="Times New Roman" w:cs="Times New Roman"/>
      <w:sz w:val="16"/>
      <w:szCs w:val="16"/>
    </w:rPr>
  </w:style>
  <w:style w:type="character" w:customStyle="1" w:styleId="1fb">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0"/>
    <w:link w:val="affff6"/>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6">
    <w:name w:val="Т Знак"/>
    <w:link w:val="affff5"/>
    <w:uiPriority w:val="99"/>
    <w:rPr>
      <w:rFonts w:ascii="Times New Roman" w:eastAsia="Calibri" w:hAnsi="Times New Roman" w:cs="Times New Roman"/>
      <w:sz w:val="24"/>
      <w:szCs w:val="24"/>
      <w:lang w:eastAsia="ru-RU"/>
    </w:rPr>
  </w:style>
  <w:style w:type="paragraph" w:customStyle="1" w:styleId="1fc">
    <w:name w:val="Знак Знак Знак1"/>
    <w:basedOn w:val="a0"/>
    <w:pPr>
      <w:tabs>
        <w:tab w:val="num" w:pos="360"/>
      </w:tabs>
      <w:spacing w:after="160" w:line="240" w:lineRule="exact"/>
    </w:pPr>
    <w:rPr>
      <w:rFonts w:ascii="Verdana" w:eastAsia="Times New Roman" w:hAnsi="Verdana" w:cs="Verdana"/>
      <w:sz w:val="20"/>
      <w:szCs w:val="20"/>
      <w:lang w:val="en-US"/>
    </w:rPr>
  </w:style>
  <w:style w:type="paragraph" w:styleId="affff7">
    <w:name w:val="caption"/>
    <w:basedOn w:val="a0"/>
    <w:next w:val="a0"/>
    <w:uiPriority w:val="99"/>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8">
    <w:name w:val="Таблицы (моноширинный)"/>
    <w:basedOn w:val="a0"/>
    <w:next w:val="a0"/>
    <w:pPr>
      <w:spacing w:after="0" w:line="240" w:lineRule="auto"/>
      <w:jc w:val="both"/>
    </w:pPr>
    <w:rPr>
      <w:rFonts w:ascii="Courier New" w:eastAsia="Times New Roman" w:hAnsi="Courier New" w:cs="Courier New"/>
      <w:sz w:val="32"/>
      <w:szCs w:val="32"/>
      <w:lang w:eastAsia="ru-RU"/>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0"/>
    <w:next w:val="a0"/>
    <w:pPr>
      <w:spacing w:after="0" w:line="240" w:lineRule="auto"/>
    </w:pPr>
    <w:rPr>
      <w:rFonts w:ascii="Arial" w:eastAsia="Times New Roman" w:hAnsi="Arial" w:cs="Times New Roman"/>
      <w:sz w:val="28"/>
      <w:szCs w:val="28"/>
      <w:lang w:eastAsia="ru-RU"/>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1"/>
    <w:uiPriority w:val="99"/>
    <w:semiHidden/>
    <w:rPr>
      <w:rFonts w:ascii="Consolas" w:hAnsi="Consolas" w:cs="Consolas"/>
    </w:rPr>
  </w:style>
  <w:style w:type="character" w:customStyle="1" w:styleId="RTFNum21">
    <w:name w:val="RTF_Num 2 1"/>
    <w:rPr>
      <w:rFonts w:ascii="Symbol" w:hAnsi="Symbol"/>
    </w:rPr>
  </w:style>
  <w:style w:type="character" w:customStyle="1" w:styleId="afd">
    <w:name w:val="бычный Знак"/>
    <w:link w:val="afc"/>
    <w:rPr>
      <w:rFonts w:ascii="Times New Roman" w:eastAsia="Arial Unicode MS" w:hAnsi="Times New Roman" w:cs="Arial Unicode MS"/>
      <w:color w:val="000000"/>
      <w:sz w:val="24"/>
      <w:szCs w:val="24"/>
      <w:lang w:eastAsia="ru-RU"/>
    </w:rPr>
  </w:style>
  <w:style w:type="character" w:customStyle="1" w:styleId="312">
    <w:name w:val="Заголовок 3 Знак1"/>
    <w:uiPriority w:val="9"/>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d">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e">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0"/>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d">
    <w:name w:val="Подподпункт"/>
    <w:basedOn w:val="a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3">
    <w:name w:val="Абзац списка3"/>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e">
    <w:name w:val="Пункт"/>
    <w:basedOn w:val="a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
    <w:name w:val="Подпункт"/>
    <w:basedOn w:val="affffe"/>
    <w:pPr>
      <w:tabs>
        <w:tab w:val="clear" w:pos="720"/>
        <w:tab w:val="num" w:pos="864"/>
      </w:tabs>
      <w:ind w:left="864" w:hanging="864"/>
    </w:pPr>
  </w:style>
  <w:style w:type="paragraph" w:customStyle="1" w:styleId="-4">
    <w:name w:val="пункт-4"/>
    <w:basedOn w:val="a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5"/>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4">
    <w:name w:val="3 Знак"/>
    <w:basedOn w:val="a0"/>
    <w:pPr>
      <w:spacing w:after="160" w:line="240" w:lineRule="exact"/>
    </w:pPr>
    <w:rPr>
      <w:rFonts w:ascii="Verdana" w:eastAsia="Times New Roman" w:hAnsi="Verdana" w:cs="Verdana"/>
      <w:sz w:val="20"/>
      <w:szCs w:val="20"/>
      <w:lang w:val="en-US"/>
    </w:rPr>
  </w:style>
  <w:style w:type="paragraph" w:customStyle="1" w:styleId="afffff0">
    <w:name w:val="a"/>
    <w:basedOn w:val="a0"/>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style>
  <w:style w:type="paragraph" w:customStyle="1" w:styleId="Noeeu14">
    <w:name w:val="Noeeu14"/>
    <w:basedOn w:val="a0"/>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
    <w:name w:val="Знак1"/>
    <w:basedOn w:val="a0"/>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5">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6">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0"/>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pPr>
      <w:spacing w:after="240" w:line="240" w:lineRule="auto"/>
    </w:pPr>
    <w:rPr>
      <w:rFonts w:ascii="Times New Roman" w:eastAsia="Calibri" w:hAnsi="Times New Roman" w:cs="Times New Roman"/>
      <w:sz w:val="24"/>
      <w:szCs w:val="24"/>
      <w:lang w:eastAsia="ru-RU"/>
    </w:rPr>
  </w:style>
  <w:style w:type="character" w:customStyle="1" w:styleId="1ff0">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1"/>
    <w:rPr>
      <w:bCs/>
      <w:sz w:val="24"/>
      <w:szCs w:val="24"/>
      <w:lang w:eastAsia="ru-RU"/>
    </w:rPr>
  </w:style>
  <w:style w:type="paragraph" w:customStyle="1" w:styleId="11">
    <w:name w:val="П.1"/>
    <w:basedOn w:val="a9"/>
    <w:link w:val="1Char"/>
    <w:qFormat/>
    <w:pPr>
      <w:widowControl/>
      <w:numPr>
        <w:ilvl w:val="1"/>
        <w:numId w:val="47"/>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1"/>
    <w:link w:val="11Char"/>
    <w:qFormat/>
    <w:pPr>
      <w:numPr>
        <w:ilvl w:val="2"/>
      </w:numPr>
      <w:tabs>
        <w:tab w:val="clear" w:pos="2847"/>
        <w:tab w:val="num" w:pos="360"/>
        <w:tab w:val="num" w:pos="420"/>
        <w:tab w:val="num" w:pos="720"/>
      </w:tabs>
    </w:pPr>
  </w:style>
  <w:style w:type="paragraph" w:customStyle="1" w:styleId="111">
    <w:name w:val="П.1.1.1"/>
    <w:basedOn w:val="1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1"/>
    <w:next w:val="a0"/>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9"/>
    <w:next w:val="11"/>
    <w:qFormat/>
    <w:pPr>
      <w:keepNext/>
      <w:widowControl/>
      <w:numPr>
        <w:numId w:val="47"/>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0"/>
    <w:pPr>
      <w:spacing w:before="100" w:beforeAutospacing="1" w:after="100" w:afterAutospacing="1" w:line="240" w:lineRule="auto"/>
      <w:jc w:val="both"/>
    </w:pPr>
    <w:rPr>
      <w:rFonts w:ascii="Verdana" w:eastAsia="Times New Roman" w:hAnsi="Verdana" w:cs="Verdana"/>
      <w:sz w:val="14"/>
      <w:szCs w:val="14"/>
      <w:lang w:eastAsia="ru-RU"/>
    </w:rPr>
  </w:style>
  <w:style w:type="character" w:customStyle="1" w:styleId="afff3">
    <w:name w:val="Без интервала Знак"/>
    <w:link w:val="afff2"/>
    <w:uiPriority w:val="1"/>
    <w:rPr>
      <w:rFonts w:ascii="Calibri" w:eastAsia="Calibri" w:hAnsi="Calibri" w:cs="Times New Roman"/>
    </w:rPr>
  </w:style>
  <w:style w:type="paragraph" w:styleId="afffff1">
    <w:name w:val="endnote text"/>
    <w:basedOn w:val="a0"/>
    <w:link w:val="afffff2"/>
    <w:uiPriority w:val="99"/>
    <w:semiHidden/>
    <w:unhideWhenUsed/>
    <w:pPr>
      <w:spacing w:after="0" w:line="240" w:lineRule="auto"/>
    </w:pPr>
    <w:rPr>
      <w:sz w:val="20"/>
      <w:szCs w:val="20"/>
    </w:rPr>
  </w:style>
  <w:style w:type="character" w:customStyle="1" w:styleId="afffff2">
    <w:name w:val="Текст концевой сноски Знак"/>
    <w:basedOn w:val="a1"/>
    <w:link w:val="afffff1"/>
    <w:uiPriority w:val="99"/>
    <w:semiHidden/>
    <w:rPr>
      <w:sz w:val="20"/>
      <w:szCs w:val="20"/>
    </w:rPr>
  </w:style>
  <w:style w:type="character" w:styleId="afffff3">
    <w:name w:val="endnote reference"/>
    <w:basedOn w:val="a1"/>
    <w:uiPriority w:val="99"/>
    <w:semiHidden/>
    <w:unhideWhenUsed/>
    <w:rPr>
      <w:vertAlign w:val="superscript"/>
    </w:rPr>
  </w:style>
  <w:style w:type="paragraph" w:customStyle="1" w:styleId="114">
    <w:name w:val="Стиль1.1"/>
    <w:basedOn w:val="14"/>
    <w:qFormat/>
    <w:pPr>
      <w:numPr>
        <w:numId w:val="0"/>
      </w:numPr>
      <w:tabs>
        <w:tab w:val="clear" w:pos="1276"/>
        <w:tab w:val="left" w:pos="851"/>
      </w:tabs>
      <w:spacing w:before="60"/>
      <w:ind w:left="1000" w:hanging="432"/>
      <w:outlineLvl w:val="9"/>
    </w:pPr>
    <w:rPr>
      <w:b w:val="0"/>
      <w:bCs w:val="0"/>
      <w:color w:val="auto"/>
      <w:lang w:val="ru-RU"/>
    </w:rPr>
  </w:style>
  <w:style w:type="paragraph" w:customStyle="1" w:styleId="1110">
    <w:name w:val="Стиль 1.1.1"/>
    <w:basedOn w:val="114"/>
    <w:qFormat/>
    <w:pPr>
      <w:tabs>
        <w:tab w:val="clear" w:pos="851"/>
        <w:tab w:val="num" w:pos="360"/>
        <w:tab w:val="num" w:pos="737"/>
        <w:tab w:val="left" w:pos="1134"/>
        <w:tab w:val="num" w:pos="1400"/>
      </w:tabs>
      <w:ind w:left="851" w:hanging="171"/>
    </w:pPr>
  </w:style>
  <w:style w:type="paragraph" w:customStyle="1" w:styleId="txt">
    <w:name w:val="txt"/>
    <w:basedOn w:val="a0"/>
    <w:pPr>
      <w:spacing w:before="100" w:beforeAutospacing="1" w:after="100" w:afterAutospacing="1" w:line="240" w:lineRule="auto"/>
    </w:pPr>
    <w:rPr>
      <w:rFonts w:ascii="Arial" w:eastAsia="Arial Unicode MS" w:hAnsi="Arial" w:cs="Arial"/>
      <w:color w:val="000000"/>
      <w:sz w:val="14"/>
      <w:szCs w:val="14"/>
      <w:lang w:eastAsia="ru-RU"/>
    </w:rPr>
  </w:style>
  <w:style w:type="numbering" w:customStyle="1" w:styleId="1ff1">
    <w:name w:val="Нет списка1"/>
    <w:next w:val="a3"/>
    <w:uiPriority w:val="99"/>
    <w:semiHidden/>
    <w:unhideWhenUsed/>
  </w:style>
  <w:style w:type="table" w:customStyle="1" w:styleId="1ff2">
    <w:name w:val="Сетка таблицы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7">
    <w:name w:val="Стиль3"/>
    <w:basedOn w:val="a0"/>
    <w:link w:val="3f8"/>
    <w:pPr>
      <w:keepLines/>
      <w:spacing w:after="0" w:line="360" w:lineRule="auto"/>
      <w:ind w:firstLine="567"/>
      <w:jc w:val="both"/>
    </w:pPr>
    <w:rPr>
      <w:rFonts w:ascii="Arial" w:eastAsia="Times New Roman" w:hAnsi="Arial" w:cs="Times New Roman"/>
    </w:rPr>
  </w:style>
  <w:style w:type="character" w:customStyle="1" w:styleId="3f8">
    <w:name w:val="Стиль3 Знак"/>
    <w:link w:val="3f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numbering" w:customStyle="1" w:styleId="2fb">
    <w:name w:val="Нет списка2"/>
    <w:next w:val="a3"/>
    <w:uiPriority w:val="99"/>
    <w:semiHidden/>
    <w:unhideWhenUsed/>
  </w:style>
  <w:style w:type="numbering" w:customStyle="1" w:styleId="115">
    <w:name w:val="Нет списка11"/>
    <w:next w:val="a3"/>
    <w:uiPriority w:val="99"/>
    <w:semiHidden/>
    <w:unhideWhenUsed/>
  </w:style>
  <w:style w:type="table" w:customStyle="1" w:styleId="2fc">
    <w:name w:val="Сетка таблицы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Нет списка21"/>
    <w:next w:val="a3"/>
    <w:uiPriority w:val="99"/>
    <w:semiHidden/>
    <w:unhideWhenUsed/>
  </w:style>
  <w:style w:type="table" w:customStyle="1" w:styleId="116">
    <w:name w:val="Сетка таблицы1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9">
    <w:name w:val="Нет списка3"/>
    <w:next w:val="a3"/>
    <w:uiPriority w:val="99"/>
    <w:semiHidden/>
    <w:unhideWhenUsed/>
  </w:style>
  <w:style w:type="paragraph" w:customStyle="1" w:styleId="1ff3">
    <w:name w:val="м1"/>
    <w:basedOn w:val="a9"/>
    <w:link w:val="1ff4"/>
    <w:qFormat/>
    <w:pPr>
      <w:widowControl/>
      <w:spacing w:before="120" w:after="200"/>
      <w:ind w:left="0"/>
      <w:jc w:val="both"/>
    </w:pPr>
    <w:rPr>
      <w:rFonts w:ascii="Times New Roman" w:hAnsi="Times New Roman" w:cs="Times New Roman"/>
      <w:sz w:val="24"/>
      <w:szCs w:val="24"/>
      <w:lang w:eastAsia="en-US" w:bidi="en-US"/>
    </w:rPr>
  </w:style>
  <w:style w:type="character" w:customStyle="1" w:styleId="1ff4">
    <w:name w:val="м1 Знак"/>
    <w:link w:val="1ff3"/>
    <w:rPr>
      <w:rFonts w:ascii="Times New Roman" w:eastAsia="Times New Roman" w:hAnsi="Times New Roman" w:cs="Times New Roman"/>
      <w:sz w:val="24"/>
      <w:szCs w:val="24"/>
      <w:lang w:bidi="en-US"/>
    </w:rPr>
  </w:style>
  <w:style w:type="numbering" w:customStyle="1" w:styleId="4c">
    <w:name w:val="Нет списка4"/>
    <w:next w:val="a3"/>
    <w:uiPriority w:val="99"/>
    <w:semiHidden/>
    <w:unhideWhenUsed/>
  </w:style>
  <w:style w:type="paragraph" w:customStyle="1" w:styleId="117">
    <w:name w:val="Заголовок 11"/>
    <w:basedOn w:val="a0"/>
    <w:next w:val="a0"/>
    <w:uiPriority w:val="9"/>
    <w:qFormat/>
    <w:pPr>
      <w:keepNext/>
      <w:keepLines/>
      <w:spacing w:before="480" w:after="0"/>
      <w:outlineLvl w:val="0"/>
    </w:pPr>
    <w:rPr>
      <w:rFonts w:ascii="Cambria" w:eastAsia="Times New Roman" w:hAnsi="Cambria" w:cs="Times New Roman"/>
      <w:b/>
      <w:bCs/>
      <w:sz w:val="32"/>
      <w:szCs w:val="32"/>
      <w:lang w:eastAsia="ru-RU"/>
    </w:rPr>
  </w:style>
  <w:style w:type="paragraph" w:customStyle="1" w:styleId="313">
    <w:name w:val="Заголовок 31"/>
    <w:basedOn w:val="a0"/>
    <w:next w:val="a0"/>
    <w:uiPriority w:val="9"/>
    <w:semiHidden/>
    <w:unhideWhenUsed/>
    <w:qFormat/>
    <w:pPr>
      <w:keepNext/>
      <w:keepLines/>
      <w:spacing w:before="200" w:after="0"/>
      <w:outlineLvl w:val="2"/>
    </w:pPr>
    <w:rPr>
      <w:rFonts w:ascii="Cambria" w:eastAsia="Times New Roman" w:hAnsi="Cambria" w:cs="Times New Roman"/>
      <w:b/>
      <w:bCs/>
      <w:sz w:val="26"/>
      <w:szCs w:val="26"/>
      <w:lang w:eastAsia="ru-RU"/>
    </w:rPr>
  </w:style>
  <w:style w:type="paragraph" w:customStyle="1" w:styleId="1">
    <w:name w:val="МРСК_заголовок_1"/>
    <w:basedOn w:val="1a"/>
    <w:next w:val="afa"/>
    <w:pPr>
      <w:keepNext/>
      <w:numPr>
        <w:numId w:val="53"/>
      </w:numPr>
      <w:pBdr>
        <w:top w:val="none" w:sz="0" w:space="0" w:color="000000"/>
        <w:left w:val="none" w:sz="0" w:space="0" w:color="000000"/>
        <w:bottom w:val="none" w:sz="0" w:space="0" w:color="000000"/>
        <w:right w:val="none" w:sz="0" w:space="0" w:color="000000"/>
        <w:between w:val="none" w:sz="0" w:space="0" w:color="000000"/>
      </w:pBdr>
      <w:shd w:val="clear" w:color="auto" w:fill="D9D9D9"/>
      <w:tabs>
        <w:tab w:val="clear" w:pos="0"/>
      </w:tabs>
      <w:spacing w:before="240" w:after="60" w:line="300" w:lineRule="auto"/>
      <w:ind w:left="720" w:hanging="360"/>
      <w:jc w:val="both"/>
    </w:pPr>
    <w:rPr>
      <w:rFonts w:ascii="Times New Roman" w:eastAsia="Times New Roman" w:hAnsi="Times New Roman" w:cs="Arial"/>
      <w:b/>
      <w:bCs/>
      <w:caps/>
      <w:color w:val="auto"/>
      <w:sz w:val="28"/>
      <w:szCs w:val="28"/>
      <w:lang w:val="ru-RU"/>
    </w:rPr>
  </w:style>
  <w:style w:type="paragraph" w:customStyle="1" w:styleId="2">
    <w:name w:val="МРСК_заголовок_2"/>
    <w:basedOn w:val="a0"/>
    <w:pPr>
      <w:keepNext/>
      <w:keepLines/>
      <w:widowControl w:val="0"/>
      <w:numPr>
        <w:ilvl w:val="1"/>
        <w:numId w:val="53"/>
      </w:numPr>
      <w:suppressLineNumbers/>
      <w:tabs>
        <w:tab w:val="clear" w:pos="0"/>
        <w:tab w:val="num" w:pos="360"/>
      </w:tabs>
      <w:spacing w:before="240" w:after="60" w:line="240" w:lineRule="auto"/>
      <w:ind w:firstLine="709"/>
      <w:contextualSpacing/>
    </w:pPr>
    <w:rPr>
      <w:rFonts w:ascii="Times New Roman" w:eastAsia="Times New Roman" w:hAnsi="Times New Roman" w:cs="Times New Roman"/>
      <w:b/>
      <w:caps/>
      <w:sz w:val="26"/>
      <w:szCs w:val="24"/>
      <w:lang w:eastAsia="ru-RU"/>
    </w:rPr>
  </w:style>
  <w:style w:type="paragraph" w:customStyle="1" w:styleId="afffff4">
    <w:name w:val="МРСК_заголовок_малый"/>
    <w:basedOn w:val="a0"/>
    <w:pPr>
      <w:keepNext/>
      <w:spacing w:after="0" w:line="240" w:lineRule="auto"/>
      <w:jc w:val="center"/>
    </w:pPr>
    <w:rPr>
      <w:rFonts w:ascii="Times New Roman" w:eastAsia="Times New Roman" w:hAnsi="Times New Roman" w:cs="Times New Roman"/>
      <w:b/>
      <w:caps/>
      <w:sz w:val="24"/>
      <w:szCs w:val="24"/>
      <w:lang w:eastAsia="ru-RU"/>
    </w:rPr>
  </w:style>
  <w:style w:type="paragraph" w:customStyle="1" w:styleId="31">
    <w:name w:val="МРСК_заголовок_3"/>
    <w:basedOn w:val="3b"/>
    <w:qFormat/>
    <w:pPr>
      <w:numPr>
        <w:ilvl w:val="2"/>
        <w:numId w:val="53"/>
      </w:numPr>
      <w:tabs>
        <w:tab w:val="clear" w:pos="1224"/>
      </w:tabs>
      <w:spacing w:before="240" w:after="0" w:line="300" w:lineRule="auto"/>
      <w:ind w:left="0" w:firstLine="0"/>
      <w:jc w:val="both"/>
    </w:pPr>
    <w:rPr>
      <w:rFonts w:eastAsia="Times New Roman"/>
      <w:caps/>
      <w:sz w:val="24"/>
      <w:szCs w:val="26"/>
      <w:lang w:eastAsia="ru-RU"/>
    </w:rPr>
  </w:style>
  <w:style w:type="paragraph" w:customStyle="1" w:styleId="afffff5">
    <w:name w:val="МРСК_шрифт_абзаца"/>
    <w:basedOn w:val="a0"/>
    <w:link w:val="afffff6"/>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6">
    <w:name w:val="МРСК_шрифт_абзаца Знак"/>
    <w:link w:val="afffff5"/>
    <w:rPr>
      <w:rFonts w:ascii="Times New Roman" w:eastAsia="Times New Roman" w:hAnsi="Times New Roman" w:cs="Times New Roman"/>
      <w:sz w:val="24"/>
      <w:szCs w:val="24"/>
      <w:lang w:eastAsia="ru-RU"/>
    </w:rPr>
  </w:style>
  <w:style w:type="numbering" w:customStyle="1" w:styleId="56">
    <w:name w:val="Нет списка5"/>
    <w:next w:val="a3"/>
    <w:uiPriority w:val="99"/>
    <w:semiHidden/>
    <w:unhideWhenUsed/>
  </w:style>
  <w:style w:type="table" w:customStyle="1" w:styleId="3fa">
    <w:name w:val="Сетка таблицы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6">
    <w:name w:val="Нет списка6"/>
    <w:next w:val="a3"/>
    <w:uiPriority w:val="99"/>
    <w:semiHidden/>
    <w:unhideWhenUsed/>
  </w:style>
  <w:style w:type="table" w:customStyle="1" w:styleId="4d">
    <w:name w:val="Сетка таблицы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
    <w:name w:val="Сетка таблицы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4">
    <w:name w:val="Нет списка7"/>
    <w:next w:val="a3"/>
    <w:uiPriority w:val="99"/>
    <w:semiHidden/>
    <w:unhideWhenUsed/>
  </w:style>
  <w:style w:type="numbering" w:customStyle="1" w:styleId="1112">
    <w:name w:val="Нет списка111"/>
    <w:next w:val="a3"/>
    <w:uiPriority w:val="99"/>
    <w:semiHidden/>
    <w:unhideWhenUsed/>
  </w:style>
  <w:style w:type="table" w:customStyle="1" w:styleId="75">
    <w:name w:val="Сетка таблицы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0">
    <w:name w:val="Нет списка211"/>
    <w:next w:val="a3"/>
    <w:uiPriority w:val="99"/>
    <w:semiHidden/>
    <w:unhideWhenUsed/>
  </w:style>
  <w:style w:type="numbering" w:customStyle="1" w:styleId="314">
    <w:name w:val="Нет списка31"/>
    <w:next w:val="a3"/>
    <w:uiPriority w:val="99"/>
    <w:semiHidden/>
    <w:unhideWhenUsed/>
  </w:style>
  <w:style w:type="numbering" w:customStyle="1" w:styleId="410">
    <w:name w:val="Нет списка41"/>
    <w:next w:val="a3"/>
    <w:uiPriority w:val="99"/>
    <w:semiHidden/>
    <w:unhideWhenUsed/>
  </w:style>
  <w:style w:type="table" w:customStyle="1" w:styleId="212">
    <w:name w:val="Сетка таблицы2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
    <w:name w:val="Нет списка51"/>
    <w:next w:val="a3"/>
    <w:uiPriority w:val="99"/>
    <w:semiHidden/>
    <w:unhideWhenUsed/>
  </w:style>
  <w:style w:type="table" w:customStyle="1" w:styleId="315">
    <w:name w:val="Сетка таблицы3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3"/>
    <w:uiPriority w:val="99"/>
    <w:semiHidden/>
    <w:unhideWhenUsed/>
  </w:style>
  <w:style w:type="table" w:customStyle="1" w:styleId="411">
    <w:name w:val="Сетка таблицы4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
    <w:name w:val="Сетка таблицы6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
    <w:name w:val="Нет списка8"/>
    <w:next w:val="a3"/>
    <w:uiPriority w:val="99"/>
    <w:semiHidden/>
    <w:unhideWhenUsed/>
  </w:style>
  <w:style w:type="numbering" w:customStyle="1" w:styleId="121">
    <w:name w:val="Нет списка12"/>
    <w:next w:val="a3"/>
    <w:uiPriority w:val="99"/>
    <w:semiHidden/>
    <w:unhideWhenUsed/>
  </w:style>
  <w:style w:type="table" w:customStyle="1" w:styleId="85">
    <w:name w:val="Сетка таблицы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0">
    <w:name w:val="Нет списка22"/>
    <w:next w:val="a3"/>
    <w:uiPriority w:val="99"/>
    <w:semiHidden/>
    <w:unhideWhenUsed/>
  </w:style>
  <w:style w:type="table" w:customStyle="1" w:styleId="122">
    <w:name w:val="Сетка таблицы1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0">
    <w:name w:val="Нет списка32"/>
    <w:next w:val="a3"/>
    <w:uiPriority w:val="99"/>
    <w:semiHidden/>
    <w:unhideWhenUsed/>
  </w:style>
  <w:style w:type="numbering" w:customStyle="1" w:styleId="420">
    <w:name w:val="Нет списка42"/>
    <w:next w:val="a3"/>
    <w:uiPriority w:val="99"/>
    <w:semiHidden/>
    <w:unhideWhenUsed/>
  </w:style>
  <w:style w:type="table" w:customStyle="1" w:styleId="221">
    <w:name w:val="Сетка таблицы2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0">
    <w:name w:val="Нет списка52"/>
    <w:next w:val="a3"/>
    <w:uiPriority w:val="99"/>
    <w:semiHidden/>
    <w:unhideWhenUsed/>
  </w:style>
  <w:style w:type="table" w:customStyle="1" w:styleId="321">
    <w:name w:val="Сетка таблицы3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0">
    <w:name w:val="Нет списка62"/>
    <w:next w:val="a3"/>
    <w:uiPriority w:val="99"/>
    <w:semiHidden/>
    <w:unhideWhenUsed/>
  </w:style>
  <w:style w:type="table" w:customStyle="1" w:styleId="421">
    <w:name w:val="Сетка таблицы4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
    <w:name w:val="Сетка таблицы6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
    <w:name w:val="Нет списка9"/>
    <w:next w:val="a3"/>
    <w:uiPriority w:val="99"/>
    <w:semiHidden/>
    <w:unhideWhenUsed/>
  </w:style>
  <w:style w:type="numbering" w:customStyle="1" w:styleId="130">
    <w:name w:val="Нет списка13"/>
    <w:next w:val="a3"/>
    <w:uiPriority w:val="99"/>
    <w:semiHidden/>
    <w:unhideWhenUsed/>
  </w:style>
  <w:style w:type="table" w:customStyle="1" w:styleId="94">
    <w:name w:val="Сетка таблицы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
    <w:name w:val="Нет списка23"/>
    <w:next w:val="a3"/>
    <w:uiPriority w:val="99"/>
    <w:semiHidden/>
    <w:unhideWhenUsed/>
  </w:style>
  <w:style w:type="table" w:customStyle="1" w:styleId="131">
    <w:name w:val="Сетка таблицы1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0">
    <w:name w:val="Нет списка33"/>
    <w:next w:val="a3"/>
    <w:uiPriority w:val="99"/>
    <w:semiHidden/>
    <w:unhideWhenUsed/>
  </w:style>
  <w:style w:type="numbering" w:customStyle="1" w:styleId="430">
    <w:name w:val="Нет списка43"/>
    <w:next w:val="a3"/>
    <w:uiPriority w:val="99"/>
    <w:semiHidden/>
    <w:unhideWhenUsed/>
  </w:style>
  <w:style w:type="table" w:customStyle="1" w:styleId="231">
    <w:name w:val="Сетка таблицы2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0">
    <w:name w:val="Нет списка53"/>
    <w:next w:val="a3"/>
    <w:uiPriority w:val="99"/>
    <w:semiHidden/>
    <w:unhideWhenUsed/>
  </w:style>
  <w:style w:type="table" w:customStyle="1" w:styleId="331">
    <w:name w:val="Сетка таблицы3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0">
    <w:name w:val="Нет списка63"/>
    <w:next w:val="a3"/>
    <w:uiPriority w:val="99"/>
    <w:semiHidden/>
    <w:unhideWhenUsed/>
  </w:style>
  <w:style w:type="table" w:customStyle="1" w:styleId="431">
    <w:name w:val="Сетка таблицы4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
    <w:name w:val="Сетка таблицы5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
    <w:name w:val="Сетка таблицы6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0">
    <w:name w:val="Нет списка10"/>
    <w:next w:val="a3"/>
    <w:uiPriority w:val="99"/>
    <w:semiHidden/>
    <w:unhideWhenUsed/>
  </w:style>
  <w:style w:type="numbering" w:customStyle="1" w:styleId="140">
    <w:name w:val="Нет списка14"/>
    <w:next w:val="a3"/>
    <w:uiPriority w:val="99"/>
    <w:semiHidden/>
    <w:unhideWhenUsed/>
  </w:style>
  <w:style w:type="table" w:customStyle="1" w:styleId="101">
    <w:name w:val="Сетка таблицы1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0">
    <w:name w:val="Нет списка24"/>
    <w:next w:val="a3"/>
    <w:uiPriority w:val="99"/>
    <w:semiHidden/>
    <w:unhideWhenUsed/>
  </w:style>
  <w:style w:type="table" w:customStyle="1" w:styleId="141">
    <w:name w:val="Сетка таблицы1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0">
    <w:name w:val="Нет списка34"/>
    <w:next w:val="a3"/>
    <w:uiPriority w:val="99"/>
    <w:semiHidden/>
    <w:unhideWhenUsed/>
  </w:style>
  <w:style w:type="numbering" w:customStyle="1" w:styleId="440">
    <w:name w:val="Нет списка44"/>
    <w:next w:val="a3"/>
    <w:uiPriority w:val="99"/>
    <w:semiHidden/>
    <w:unhideWhenUsed/>
  </w:style>
  <w:style w:type="table" w:customStyle="1" w:styleId="241">
    <w:name w:val="Сетка таблицы2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40">
    <w:name w:val="Нет списка54"/>
    <w:next w:val="a3"/>
    <w:uiPriority w:val="99"/>
    <w:semiHidden/>
    <w:unhideWhenUsed/>
  </w:style>
  <w:style w:type="table" w:customStyle="1" w:styleId="341">
    <w:name w:val="Сетка таблицы3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40">
    <w:name w:val="Нет списка64"/>
    <w:next w:val="a3"/>
    <w:uiPriority w:val="99"/>
    <w:semiHidden/>
    <w:unhideWhenUsed/>
  </w:style>
  <w:style w:type="table" w:customStyle="1" w:styleId="441">
    <w:name w:val="Сетка таблицы4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
    <w:name w:val="Сетка таблицы5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1">
    <w:name w:val="Сетка таблицы6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
    <w:name w:val="Нет списка15"/>
    <w:next w:val="a3"/>
    <w:uiPriority w:val="99"/>
    <w:semiHidden/>
    <w:unhideWhenUsed/>
  </w:style>
  <w:style w:type="numbering" w:customStyle="1" w:styleId="160">
    <w:name w:val="Нет списка16"/>
    <w:next w:val="a3"/>
    <w:uiPriority w:val="99"/>
    <w:semiHidden/>
    <w:unhideWhenUsed/>
  </w:style>
  <w:style w:type="table" w:customStyle="1" w:styleId="151">
    <w:name w:val="Сетка таблицы1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0">
    <w:name w:val="Нет списка25"/>
    <w:next w:val="a3"/>
    <w:uiPriority w:val="99"/>
    <w:semiHidden/>
    <w:unhideWhenUsed/>
  </w:style>
  <w:style w:type="table" w:customStyle="1" w:styleId="161">
    <w:name w:val="Сетка таблицы1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0">
    <w:name w:val="Нет списка35"/>
    <w:next w:val="a3"/>
    <w:uiPriority w:val="99"/>
    <w:semiHidden/>
    <w:unhideWhenUsed/>
  </w:style>
  <w:style w:type="numbering" w:customStyle="1" w:styleId="450">
    <w:name w:val="Нет списка45"/>
    <w:next w:val="a3"/>
    <w:uiPriority w:val="99"/>
    <w:semiHidden/>
    <w:unhideWhenUsed/>
  </w:style>
  <w:style w:type="table" w:customStyle="1" w:styleId="251">
    <w:name w:val="Сетка таблицы2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0">
    <w:name w:val="Нет списка55"/>
    <w:next w:val="a3"/>
    <w:uiPriority w:val="99"/>
    <w:semiHidden/>
    <w:unhideWhenUsed/>
  </w:style>
  <w:style w:type="table" w:customStyle="1" w:styleId="351">
    <w:name w:val="Сетка таблицы3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0">
    <w:name w:val="Нет списка65"/>
    <w:next w:val="a3"/>
    <w:uiPriority w:val="99"/>
    <w:semiHidden/>
    <w:unhideWhenUsed/>
  </w:style>
  <w:style w:type="table" w:customStyle="1" w:styleId="451">
    <w:name w:val="Сетка таблицы4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
    <w:name w:val="Сетка таблицы5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1">
    <w:name w:val="Сетка таблицы6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0">
    <w:name w:val="Нет списка17"/>
    <w:next w:val="a3"/>
    <w:uiPriority w:val="99"/>
    <w:semiHidden/>
    <w:unhideWhenUsed/>
  </w:style>
  <w:style w:type="numbering" w:customStyle="1" w:styleId="180">
    <w:name w:val="Нет списка18"/>
    <w:next w:val="a3"/>
    <w:uiPriority w:val="99"/>
    <w:semiHidden/>
    <w:unhideWhenUsed/>
  </w:style>
  <w:style w:type="table" w:customStyle="1" w:styleId="171">
    <w:name w:val="Сетка таблицы1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numbering" w:customStyle="1" w:styleId="190">
    <w:name w:val="Нет списка19"/>
    <w:next w:val="a3"/>
    <w:uiPriority w:val="99"/>
    <w:semiHidden/>
    <w:unhideWhenUsed/>
  </w:style>
  <w:style w:type="numbering" w:customStyle="1" w:styleId="1100">
    <w:name w:val="Нет списка110"/>
    <w:next w:val="a3"/>
    <w:uiPriority w:val="99"/>
    <w:semiHidden/>
    <w:unhideWhenUsed/>
  </w:style>
  <w:style w:type="table" w:customStyle="1" w:styleId="181">
    <w:name w:val="Сетка таблицы1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0">
    <w:name w:val="Нет списка20"/>
    <w:next w:val="a3"/>
    <w:uiPriority w:val="99"/>
    <w:semiHidden/>
    <w:unhideWhenUsed/>
  </w:style>
  <w:style w:type="numbering" w:customStyle="1" w:styleId="11110">
    <w:name w:val="Нет списка1111"/>
    <w:next w:val="a3"/>
    <w:uiPriority w:val="99"/>
    <w:semiHidden/>
    <w:unhideWhenUsed/>
  </w:style>
  <w:style w:type="table" w:customStyle="1" w:styleId="191">
    <w:name w:val="Сетка таблицы1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0">
    <w:name w:val="Нет списка26"/>
    <w:next w:val="a3"/>
    <w:uiPriority w:val="99"/>
    <w:semiHidden/>
    <w:unhideWhenUsed/>
  </w:style>
  <w:style w:type="numbering" w:customStyle="1" w:styleId="1120">
    <w:name w:val="Нет списка112"/>
    <w:next w:val="a3"/>
    <w:uiPriority w:val="99"/>
    <w:semiHidden/>
    <w:unhideWhenUsed/>
  </w:style>
  <w:style w:type="table" w:customStyle="1" w:styleId="201">
    <w:name w:val="Сетка таблицы2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0">
    <w:name w:val="Нет списка27"/>
    <w:next w:val="a3"/>
    <w:uiPriority w:val="99"/>
    <w:semiHidden/>
    <w:unhideWhenUsed/>
  </w:style>
  <w:style w:type="numbering" w:customStyle="1" w:styleId="1130">
    <w:name w:val="Нет списка113"/>
    <w:next w:val="a3"/>
    <w:uiPriority w:val="99"/>
    <w:semiHidden/>
    <w:unhideWhenUsed/>
  </w:style>
  <w:style w:type="table" w:customStyle="1" w:styleId="261">
    <w:name w:val="Сетка таблицы2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3"/>
    <w:uiPriority w:val="99"/>
    <w:semiHidden/>
    <w:unhideWhenUsed/>
  </w:style>
  <w:style w:type="numbering" w:customStyle="1" w:styleId="1140">
    <w:name w:val="Нет списка114"/>
    <w:next w:val="a3"/>
    <w:uiPriority w:val="99"/>
    <w:semiHidden/>
    <w:unhideWhenUsed/>
  </w:style>
  <w:style w:type="table" w:customStyle="1" w:styleId="271">
    <w:name w:val="Сетка таблицы2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7">
    <w:name w:val="Нет"/>
  </w:style>
  <w:style w:type="character" w:customStyle="1" w:styleId="Hyperlink0">
    <w:name w:val="Hyperlink.0"/>
    <w:basedOn w:val="afffff7"/>
  </w:style>
  <w:style w:type="paragraph" w:customStyle="1" w:styleId="4e">
    <w:name w:val="Без интервала4"/>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rPr>
  </w:style>
  <w:style w:type="paragraph" w:customStyle="1" w:styleId="FORMATTEXT">
    <w:name w:val=".FORMAT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Unicode MS" w:hAnsi="Arial" w:cs="Arial Unicode M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http://www.tuvaenergo.ru/buy/corruption.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fd@rosseti.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ularAY@tv.rosseti-sib.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BaturinNV@tuva.mrsk-sib.ru" TargetMode="External"/><Relationship Id="rId10" Type="http://schemas.openxmlformats.org/officeDocument/2006/relationships/hyperlink" Target="mailto:EvtifevaDV@tv.rosseti-sib.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mailto:tuvaenergo@tv.rosseti-sib.r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75C35-6943-406B-B94E-8337BE1E2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21753</Words>
  <Characters>123997</Characters>
  <Application>Microsoft Office Word</Application>
  <DocSecurity>0</DocSecurity>
  <Lines>1033</Lines>
  <Paragraphs>290</Paragraphs>
  <ScaleCrop>false</ScaleCrop>
  <Company>MOESK</Company>
  <LinksUpToDate>false</LinksUpToDate>
  <CharactersWithSpaces>145460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Надежда Кузнецова</cp:lastModifiedBy>
  <cp:revision>64</cp:revision>
  <dcterms:created xsi:type="dcterms:W3CDTF">2023-10-30T11:26:00Z</dcterms:created>
  <dcterms:modified xsi:type="dcterms:W3CDTF">2025-04-24T01:19:00Z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